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5F" w:rsidRDefault="00DD65E9">
      <w:r>
        <w:fldChar w:fldCharType="begin"/>
      </w:r>
      <w:r>
        <w:instrText xml:space="preserve"> HYPERLINK "</w:instrText>
      </w:r>
      <w:r w:rsidRPr="00DD65E9">
        <w:instrText>http://xsjy.whu.edu.cn/jyxt/jygz/new/newsDetail.zf?xwid=BE2AC0C3E4E3243FE055000000000001&amp;lmtype=2</w:instrText>
      </w:r>
      <w:r>
        <w:instrText xml:space="preserve">" </w:instrText>
      </w:r>
      <w:r>
        <w:fldChar w:fldCharType="separate"/>
      </w:r>
      <w:r w:rsidRPr="009C532F">
        <w:rPr>
          <w:rStyle w:val="a3"/>
        </w:rPr>
        <w:t>http://xsjy.whu.edu.cn/jyxt/jygz/new/newsDetail.zf?xwid=BE2AC0C3E4E3243FE055000000000001&amp;lmtype=2</w:t>
      </w:r>
      <w:r>
        <w:fldChar w:fldCharType="end"/>
      </w:r>
    </w:p>
    <w:p w:rsidR="00DD65E9" w:rsidRDefault="00DD65E9">
      <w:bookmarkStart w:id="0" w:name="_GoBack"/>
      <w:bookmarkEnd w:id="0"/>
    </w:p>
    <w:p w:rsidR="00B66672" w:rsidRPr="00B66672" w:rsidRDefault="00B66672" w:rsidP="00B66672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</w:pPr>
      <w:r w:rsidRPr="00B66672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2021</w:t>
      </w:r>
      <w:r w:rsidRPr="00B66672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年春季五校联合医药类毕业生空中</w:t>
      </w:r>
      <w:proofErr w:type="gramStart"/>
      <w:r w:rsidRPr="00B66672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双选会邀请函</w:t>
      </w:r>
      <w:proofErr w:type="gramEnd"/>
    </w:p>
    <w:p w:rsidR="00B66672" w:rsidRPr="00B66672" w:rsidRDefault="00B66672"/>
    <w:p w:rsidR="00DD65E9" w:rsidRPr="00DD65E9" w:rsidRDefault="00DD65E9" w:rsidP="00DD65E9">
      <w:pPr>
        <w:widowControl/>
        <w:shd w:val="clear" w:color="auto" w:fill="FFFFFF"/>
        <w:spacing w:after="300" w:line="315" w:lineRule="atLeas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尊敬的用人单位、亲爱的同学们：</w:t>
      </w:r>
    </w:p>
    <w:p w:rsidR="00DD65E9" w:rsidRPr="00DD65E9" w:rsidRDefault="00DD65E9" w:rsidP="00DD65E9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 xml:space="preserve">      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为深入贯彻党中央、国务院关于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“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稳就业、保就业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”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重要决策部署，响应人力资源和社会保障部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“2021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年大中城市联合招聘高校毕业生春季专场活动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”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，做好疫情防控</w:t>
      </w:r>
      <w:proofErr w:type="gramStart"/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常态化下高校</w:t>
      </w:r>
      <w:proofErr w:type="gramEnd"/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毕业生就业工作，武汉大学、四川大学、浙江大学、华中科技大学、中南大学联合举办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2021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年春季五校联合医药类毕业生空中双选会，搭建用人单位和毕业生线上双</w:t>
      </w:r>
      <w:proofErr w:type="gramStart"/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选交流</w:t>
      </w:r>
      <w:proofErr w:type="gramEnd"/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平台。我们诚挚地邀请用人单位参加此次双选会，遴选优秀人才，助力企事业单位长远发展；也祝愿各位同学能够通过此次</w:t>
      </w:r>
      <w:proofErr w:type="gramStart"/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双选会找到</w:t>
      </w:r>
      <w:proofErr w:type="gramEnd"/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心仪的工作。</w:t>
      </w:r>
    </w:p>
    <w:p w:rsidR="00DD65E9" w:rsidRPr="00DD65E9" w:rsidRDefault="00DD65E9" w:rsidP="00DD65E9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 xml:space="preserve">      </w:t>
      </w:r>
      <w:r w:rsidRPr="00DD65E9">
        <w:rPr>
          <w:rFonts w:ascii="Helvetica" w:eastAsia="宋体" w:hAnsi="Helvetica" w:cs="Helvetica"/>
          <w:color w:val="434343"/>
          <w:kern w:val="0"/>
          <w:sz w:val="18"/>
          <w:szCs w:val="18"/>
        </w:rPr>
        <w:t>现将有关事项安排如下：</w:t>
      </w:r>
    </w:p>
    <w:p w:rsidR="00DD65E9" w:rsidRPr="00DD65E9" w:rsidRDefault="00DD65E9" w:rsidP="00DD65E9">
      <w:pPr>
        <w:widowControl/>
        <w:shd w:val="clear" w:color="auto" w:fill="FFFFFF"/>
        <w:spacing w:after="300" w:line="56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一、举办单位</w:t>
      </w:r>
    </w:p>
    <w:p w:rsidR="00DD65E9" w:rsidRPr="00DD65E9" w:rsidRDefault="00DD65E9" w:rsidP="00DD65E9">
      <w:pPr>
        <w:widowControl/>
        <w:shd w:val="clear" w:color="auto" w:fill="FFFFFF"/>
        <w:spacing w:line="56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主办单位：武汉大学、四川大学、浙江大学、华中科技大学、中南大学（以上排名不分先后）</w:t>
      </w:r>
    </w:p>
    <w:p w:rsidR="00DD65E9" w:rsidRPr="00DD65E9" w:rsidRDefault="00DD65E9" w:rsidP="00DD65E9">
      <w:pPr>
        <w:widowControl/>
        <w:shd w:val="clear" w:color="auto" w:fill="FFFFFF"/>
        <w:spacing w:line="56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协办单位：丁香园、丁香人才</w:t>
      </w:r>
    </w:p>
    <w:p w:rsidR="00DD65E9" w:rsidRPr="00DD65E9" w:rsidRDefault="00DD65E9" w:rsidP="00DD65E9">
      <w:pPr>
        <w:widowControl/>
        <w:shd w:val="clear" w:color="auto" w:fill="FFFFFF"/>
        <w:spacing w:after="300" w:line="56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二、服务对象</w:t>
      </w:r>
    </w:p>
    <w:p w:rsidR="00DD65E9" w:rsidRPr="00DD65E9" w:rsidRDefault="00DD65E9" w:rsidP="00DD65E9">
      <w:pPr>
        <w:widowControl/>
        <w:shd w:val="clear" w:color="auto" w:fill="FFFFFF"/>
        <w:spacing w:after="300" w:line="56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各医药相关单位，主办高校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2021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届医药类毕业生和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2020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届</w:t>
      </w:r>
      <w:proofErr w:type="gramStart"/>
      <w:r w:rsidRPr="00DD65E9">
        <w:rPr>
          <w:rFonts w:ascii="Helvetica" w:eastAsia="宋体" w:hAnsi="Helvetica" w:cs="Helvetica"/>
          <w:color w:val="434343"/>
          <w:kern w:val="0"/>
          <w:szCs w:val="21"/>
        </w:rPr>
        <w:t>医药类未就业</w:t>
      </w:r>
      <w:proofErr w:type="gramEnd"/>
      <w:r w:rsidRPr="00DD65E9">
        <w:rPr>
          <w:rFonts w:ascii="Helvetica" w:eastAsia="宋体" w:hAnsi="Helvetica" w:cs="Helvetica"/>
          <w:color w:val="434343"/>
          <w:kern w:val="0"/>
          <w:szCs w:val="21"/>
        </w:rPr>
        <w:t>毕业生。</w:t>
      </w:r>
    </w:p>
    <w:p w:rsidR="00DD65E9" w:rsidRPr="00DD65E9" w:rsidRDefault="00DD65E9" w:rsidP="00DD65E9">
      <w:pPr>
        <w:widowControl/>
        <w:shd w:val="clear" w:color="auto" w:fill="FFFFFF"/>
        <w:spacing w:after="300" w:line="56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三、招聘会安排</w:t>
      </w:r>
    </w:p>
    <w:p w:rsidR="00DD65E9" w:rsidRPr="00DD65E9" w:rsidRDefault="00DD65E9" w:rsidP="00DD65E9">
      <w:pPr>
        <w:widowControl/>
        <w:shd w:val="clear" w:color="auto" w:fill="FFFFFF"/>
        <w:spacing w:after="300" w:line="560" w:lineRule="atLeast"/>
        <w:ind w:firstLine="640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形式：空中双选会</w:t>
      </w:r>
    </w:p>
    <w:p w:rsidR="00DD65E9" w:rsidRPr="00DD65E9" w:rsidRDefault="00DD65E9" w:rsidP="00DD65E9">
      <w:pPr>
        <w:widowControl/>
        <w:shd w:val="clear" w:color="auto" w:fill="FFFFFF"/>
        <w:spacing w:line="560" w:lineRule="atLeast"/>
        <w:ind w:left="638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地址：</w:t>
      </w:r>
      <w:hyperlink r:id="rId4" w:history="1">
        <w:r w:rsidRPr="00DD65E9">
          <w:rPr>
            <w:rFonts w:ascii="Helvetica" w:eastAsia="宋体" w:hAnsi="Helvetica" w:cs="Helvetica"/>
            <w:color w:val="444444"/>
            <w:kern w:val="0"/>
            <w:szCs w:val="21"/>
            <w:u w:val="single"/>
          </w:rPr>
          <w:t>https://www.jobmd.cn/jobfair/202103wxlh/index.htm</w:t>
        </w:r>
      </w:hyperlink>
    </w:p>
    <w:p w:rsidR="00DD65E9" w:rsidRPr="00DD65E9" w:rsidRDefault="00DD65E9" w:rsidP="00DD65E9">
      <w:pPr>
        <w:widowControl/>
        <w:shd w:val="clear" w:color="auto" w:fill="FFFFFF"/>
        <w:spacing w:line="560" w:lineRule="atLeast"/>
        <w:ind w:left="638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报名时间：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 3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月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22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日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-4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月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7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日</w:t>
      </w:r>
    </w:p>
    <w:p w:rsidR="00DD65E9" w:rsidRPr="00DD65E9" w:rsidRDefault="00DD65E9" w:rsidP="00DD65E9">
      <w:pPr>
        <w:widowControl/>
        <w:shd w:val="clear" w:color="auto" w:fill="FFFFFF"/>
        <w:spacing w:after="300" w:line="560" w:lineRule="atLeast"/>
        <w:ind w:firstLine="640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招聘会时间：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4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月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8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日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-4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月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20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日</w:t>
      </w:r>
    </w:p>
    <w:p w:rsidR="00DD65E9" w:rsidRPr="00DD65E9" w:rsidRDefault="00DD65E9" w:rsidP="00DD65E9">
      <w:pPr>
        <w:widowControl/>
        <w:shd w:val="clear" w:color="auto" w:fill="FFFFFF"/>
        <w:spacing w:after="300"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四、用人单位参会流程（下附参会流程图片教程）</w:t>
      </w:r>
    </w:p>
    <w:p w:rsidR="00DD65E9" w:rsidRPr="00DD65E9" w:rsidRDefault="00DD65E9" w:rsidP="00DD65E9">
      <w:pPr>
        <w:widowControl/>
        <w:shd w:val="clear" w:color="auto" w:fill="FFFFFF"/>
        <w:spacing w:after="300" w:line="480" w:lineRule="auto"/>
        <w:ind w:firstLine="640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lastRenderedPageBreak/>
        <w:t>单位报名参会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→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招聘会开始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→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学生投递简历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→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企业登录后台查看并筛选简历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→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邀请通过初筛的学生参与视频面试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→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学生接受视频面试邀约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→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开始视频面试</w:t>
      </w:r>
    </w:p>
    <w:p w:rsidR="00DD65E9" w:rsidRPr="00DD65E9" w:rsidRDefault="00DD65E9" w:rsidP="00DD65E9">
      <w:pPr>
        <w:widowControl/>
        <w:shd w:val="clear" w:color="auto" w:fill="FFFFFF"/>
        <w:spacing w:line="480" w:lineRule="auto"/>
        <w:ind w:firstLine="640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注：每家参与招聘会的单位可以获得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5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个小时免费视频面试权限；视频面试发起及详情可查看链接</w:t>
      </w:r>
      <w:hyperlink r:id="rId5" w:tgtFrame="_blank" w:history="1">
        <w:r w:rsidRPr="00DD65E9">
          <w:rPr>
            <w:rFonts w:ascii="Helvetica" w:eastAsia="宋体" w:hAnsi="Helvetica" w:cs="Helvetica"/>
            <w:color w:val="444444"/>
            <w:kern w:val="0"/>
            <w:szCs w:val="21"/>
            <w:u w:val="single"/>
          </w:rPr>
          <w:t>https://www.jobmd.cn/article/273838.htm</w:t>
        </w:r>
      </w:hyperlink>
    </w:p>
    <w:p w:rsidR="00DD65E9" w:rsidRPr="00DD65E9" w:rsidRDefault="00DD65E9" w:rsidP="00DD65E9">
      <w:pPr>
        <w:widowControl/>
        <w:shd w:val="clear" w:color="auto" w:fill="FFFFFF"/>
        <w:spacing w:after="300" w:line="480" w:lineRule="auto"/>
        <w:ind w:firstLine="640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r w:rsidRPr="00DD65E9">
        <w:rPr>
          <w:rFonts w:ascii="Helvetica" w:eastAsia="宋体" w:hAnsi="Helvetica" w:cs="Helvetica"/>
          <w:color w:val="434343"/>
          <w:kern w:val="0"/>
          <w:szCs w:val="21"/>
        </w:rPr>
        <w:t>1.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电脑登录招聘会报名页面</w:t>
      </w:r>
    </w:p>
    <w:p w:rsidR="00DD65E9" w:rsidRPr="00DD65E9" w:rsidRDefault="00DD65E9" w:rsidP="00DD65E9">
      <w:pPr>
        <w:widowControl/>
        <w:shd w:val="clear" w:color="auto" w:fill="FFFFFF"/>
        <w:spacing w:line="560" w:lineRule="atLeast"/>
        <w:ind w:firstLine="640"/>
        <w:jc w:val="left"/>
        <w:rPr>
          <w:rFonts w:ascii="Helvetica" w:eastAsia="宋体" w:hAnsi="Helvetica" w:cs="Helvetica"/>
          <w:color w:val="434343"/>
          <w:kern w:val="0"/>
          <w:szCs w:val="21"/>
        </w:rPr>
      </w:pPr>
      <w:hyperlink r:id="rId6" w:anchor="/campusEvent" w:history="1">
        <w:r w:rsidRPr="00DD65E9">
          <w:rPr>
            <w:rFonts w:ascii="Helvetica" w:eastAsia="宋体" w:hAnsi="Helvetica" w:cs="Helvetica"/>
            <w:color w:val="444444"/>
            <w:kern w:val="0"/>
            <w:szCs w:val="21"/>
            <w:u w:val="single"/>
          </w:rPr>
          <w:t>https://www.jobmd.cn/pc.htm#/campusEvent</w:t>
        </w:r>
      </w:hyperlink>
      <w:r w:rsidRPr="00DD65E9">
        <w:rPr>
          <w:rFonts w:ascii="Helvetica" w:eastAsia="宋体" w:hAnsi="Helvetica" w:cs="Helvetica"/>
          <w:color w:val="434343"/>
          <w:kern w:val="0"/>
          <w:szCs w:val="21"/>
        </w:rPr>
        <w:t> </w:t>
      </w:r>
      <w:r w:rsidRPr="00DD65E9">
        <w:rPr>
          <w:rFonts w:ascii="Helvetica" w:eastAsia="宋体" w:hAnsi="Helvetica" w:cs="Helvetica"/>
          <w:color w:val="434343"/>
          <w:kern w:val="0"/>
          <w:szCs w:val="21"/>
        </w:rPr>
        <w:t>选择立即注册（丁香人才合作单位点击立即登录）</w:t>
      </w:r>
    </w:p>
    <w:p w:rsidR="00B66672" w:rsidRPr="00DD65E9" w:rsidRDefault="00B66672"/>
    <w:p w:rsidR="00DD65E9" w:rsidRDefault="00DD65E9"/>
    <w:p w:rsidR="00DD65E9" w:rsidRDefault="00DD65E9">
      <w:pPr>
        <w:rPr>
          <w:rFonts w:hint="eastAsia"/>
        </w:rPr>
      </w:pPr>
    </w:p>
    <w:sectPr w:rsidR="00DD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72"/>
    <w:rsid w:val="00046C19"/>
    <w:rsid w:val="000F76B4"/>
    <w:rsid w:val="00156071"/>
    <w:rsid w:val="001D1BE2"/>
    <w:rsid w:val="003E464A"/>
    <w:rsid w:val="004F31BA"/>
    <w:rsid w:val="00531FB5"/>
    <w:rsid w:val="0057251A"/>
    <w:rsid w:val="00787D70"/>
    <w:rsid w:val="008054BA"/>
    <w:rsid w:val="00905536"/>
    <w:rsid w:val="009C030D"/>
    <w:rsid w:val="00B66672"/>
    <w:rsid w:val="00CC4BA9"/>
    <w:rsid w:val="00CC4FC0"/>
    <w:rsid w:val="00DA1DE4"/>
    <w:rsid w:val="00DD65E9"/>
    <w:rsid w:val="00E54E5F"/>
    <w:rsid w:val="00F177CD"/>
    <w:rsid w:val="00F675AA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8C87"/>
  <w15:chartTrackingRefBased/>
  <w15:docId w15:val="{5CAB5349-1EDE-4202-85E4-5A0244C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6667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6667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D6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d.cn/pc.htm" TargetMode="External"/><Relationship Id="rId5" Type="http://schemas.openxmlformats.org/officeDocument/2006/relationships/hyperlink" Target="https://www.jobmd.cn/article/273838.htm" TargetMode="External"/><Relationship Id="rId4" Type="http://schemas.openxmlformats.org/officeDocument/2006/relationships/hyperlink" Target="https://www.jobmd.cn/jobfair/202103wxlh/index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2021-04-21T04:41:00Z</dcterms:created>
  <dcterms:modified xsi:type="dcterms:W3CDTF">2021-04-21T04:42:00Z</dcterms:modified>
</cp:coreProperties>
</file>