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b/>
          <w:bCs/>
          <w:color w:val="000000"/>
          <w:kern w:val="0"/>
          <w:szCs w:val="21"/>
        </w:rPr>
        <w:t>提示：请各院系在</w:t>
      </w:r>
      <w:r w:rsidRPr="00C9166D">
        <w:rPr>
          <w:rFonts w:ascii="Helvetica" w:eastAsia="宋体" w:hAnsi="Helvetica" w:cs="Helvetica"/>
          <w:b/>
          <w:bCs/>
          <w:color w:val="000000"/>
          <w:kern w:val="0"/>
          <w:szCs w:val="21"/>
        </w:rPr>
        <w:t>11</w:t>
      </w:r>
      <w:r w:rsidRPr="00C9166D">
        <w:rPr>
          <w:rFonts w:ascii="Helvetica" w:eastAsia="宋体" w:hAnsi="Helvetica" w:cs="Helvetica"/>
          <w:b/>
          <w:bCs/>
          <w:color w:val="000000"/>
          <w:kern w:val="0"/>
          <w:szCs w:val="21"/>
        </w:rPr>
        <w:t>月</w:t>
      </w:r>
      <w:r w:rsidRPr="00C9166D">
        <w:rPr>
          <w:rFonts w:ascii="Helvetica" w:eastAsia="宋体" w:hAnsi="Helvetica" w:cs="Helvetica"/>
          <w:b/>
          <w:bCs/>
          <w:color w:val="000000"/>
          <w:kern w:val="0"/>
          <w:szCs w:val="21"/>
        </w:rPr>
        <w:t>24</w:t>
      </w:r>
      <w:r w:rsidRPr="00C9166D">
        <w:rPr>
          <w:rFonts w:ascii="Helvetica" w:eastAsia="宋体" w:hAnsi="Helvetica" w:cs="Helvetica"/>
          <w:b/>
          <w:bCs/>
          <w:color w:val="000000"/>
          <w:kern w:val="0"/>
          <w:szCs w:val="21"/>
        </w:rPr>
        <w:t>日（星期四）中午</w:t>
      </w:r>
      <w:r w:rsidRPr="00C9166D">
        <w:rPr>
          <w:rFonts w:ascii="Helvetica" w:eastAsia="宋体" w:hAnsi="Helvetica" w:cs="Helvetica"/>
          <w:b/>
          <w:bCs/>
          <w:color w:val="000000"/>
          <w:kern w:val="0"/>
          <w:szCs w:val="21"/>
        </w:rPr>
        <w:t>11</w:t>
      </w:r>
      <w:r w:rsidRPr="00C9166D">
        <w:rPr>
          <w:rFonts w:ascii="Helvetica" w:eastAsia="宋体" w:hAnsi="Helvetica" w:cs="Helvetica"/>
          <w:b/>
          <w:bCs/>
          <w:color w:val="000000"/>
          <w:kern w:val="0"/>
          <w:szCs w:val="21"/>
        </w:rPr>
        <w:t>：</w:t>
      </w:r>
      <w:r w:rsidRPr="00C9166D">
        <w:rPr>
          <w:rFonts w:ascii="Helvetica" w:eastAsia="宋体" w:hAnsi="Helvetica" w:cs="Helvetica"/>
          <w:b/>
          <w:bCs/>
          <w:color w:val="000000"/>
          <w:kern w:val="0"/>
          <w:szCs w:val="21"/>
        </w:rPr>
        <w:t>30</w:t>
      </w:r>
      <w:r w:rsidRPr="00C9166D">
        <w:rPr>
          <w:rFonts w:ascii="Helvetica" w:eastAsia="宋体" w:hAnsi="Helvetica" w:cs="Helvetica"/>
          <w:b/>
          <w:bCs/>
          <w:color w:val="000000"/>
          <w:kern w:val="0"/>
          <w:szCs w:val="21"/>
        </w:rPr>
        <w:t>前将本单位《</w:t>
      </w:r>
      <w:r w:rsidRPr="00C9166D">
        <w:rPr>
          <w:rFonts w:ascii="Helvetica" w:eastAsia="宋体" w:hAnsi="Helvetica" w:cs="Helvetica"/>
          <w:b/>
          <w:bCs/>
          <w:color w:val="000000"/>
          <w:kern w:val="0"/>
          <w:szCs w:val="21"/>
        </w:rPr>
        <w:t>2023</w:t>
      </w:r>
      <w:r w:rsidRPr="00C9166D">
        <w:rPr>
          <w:rFonts w:ascii="Helvetica" w:eastAsia="宋体" w:hAnsi="Helvetica" w:cs="Helvetica"/>
          <w:b/>
          <w:bCs/>
          <w:color w:val="000000"/>
          <w:kern w:val="0"/>
          <w:szCs w:val="21"/>
        </w:rPr>
        <w:t>年陕西选调报名汇总表》（见附件）文档电子版发至邮箱</w:t>
      </w:r>
      <w:r w:rsidRPr="00C9166D">
        <w:rPr>
          <w:rFonts w:ascii="Helvetica" w:eastAsia="宋体" w:hAnsi="Helvetica" w:cs="Helvetica"/>
          <w:b/>
          <w:bCs/>
          <w:color w:val="000000"/>
          <w:kern w:val="0"/>
          <w:szCs w:val="21"/>
        </w:rPr>
        <w:t>whuxds@163.com</w:t>
      </w:r>
      <w:r w:rsidRPr="00C9166D">
        <w:rPr>
          <w:rFonts w:ascii="Helvetica" w:eastAsia="宋体" w:hAnsi="Helvetica" w:cs="Helvetica"/>
          <w:b/>
          <w:bCs/>
          <w:color w:val="000000"/>
          <w:kern w:val="0"/>
          <w:szCs w:val="21"/>
        </w:rPr>
        <w:t>，以院系为单位提交加盖院系党章的汇总表纸质版和汇总后的学生《报名推荐表》（双面打印）交至就业中心</w:t>
      </w:r>
      <w:r w:rsidRPr="00C9166D">
        <w:rPr>
          <w:rFonts w:ascii="Helvetica" w:eastAsia="宋体" w:hAnsi="Helvetica" w:cs="Helvetica"/>
          <w:b/>
          <w:bCs/>
          <w:color w:val="000000"/>
          <w:kern w:val="0"/>
          <w:szCs w:val="21"/>
        </w:rPr>
        <w:t>204</w:t>
      </w:r>
      <w:r w:rsidRPr="00C9166D">
        <w:rPr>
          <w:rFonts w:ascii="Helvetica" w:eastAsia="宋体" w:hAnsi="Helvetica" w:cs="Helvetica"/>
          <w:b/>
          <w:bCs/>
          <w:color w:val="000000"/>
          <w:kern w:val="0"/>
          <w:szCs w:val="21"/>
        </w:rPr>
        <w:t>办公室（对外办公时间：</w:t>
      </w:r>
      <w:r w:rsidRPr="00C9166D">
        <w:rPr>
          <w:rFonts w:ascii="Helvetica" w:eastAsia="宋体" w:hAnsi="Helvetica" w:cs="Helvetica"/>
          <w:b/>
          <w:bCs/>
          <w:color w:val="000000"/>
          <w:kern w:val="0"/>
          <w:szCs w:val="21"/>
        </w:rPr>
        <w:t>8:30-11:30</w:t>
      </w:r>
      <w:r w:rsidRPr="00C9166D">
        <w:rPr>
          <w:rFonts w:ascii="Helvetica" w:eastAsia="宋体" w:hAnsi="Helvetica" w:cs="Helvetica"/>
          <w:b/>
          <w:bCs/>
          <w:color w:val="000000"/>
          <w:kern w:val="0"/>
          <w:szCs w:val="21"/>
        </w:rPr>
        <w:t>，</w:t>
      </w:r>
      <w:r w:rsidRPr="00C9166D">
        <w:rPr>
          <w:rFonts w:ascii="Helvetica" w:eastAsia="宋体" w:hAnsi="Helvetica" w:cs="Helvetica"/>
          <w:b/>
          <w:bCs/>
          <w:color w:val="000000"/>
          <w:kern w:val="0"/>
          <w:szCs w:val="21"/>
        </w:rPr>
        <w:t>14:30-17:00</w:t>
      </w:r>
      <w:r w:rsidRPr="00C9166D">
        <w:rPr>
          <w:rFonts w:ascii="Helvetica" w:eastAsia="宋体" w:hAnsi="Helvetica" w:cs="Helvetica"/>
          <w:b/>
          <w:bCs/>
          <w:color w:val="000000"/>
          <w:kern w:val="0"/>
          <w:szCs w:val="21"/>
        </w:rPr>
        <w:t>）。</w:t>
      </w:r>
      <w:r w:rsidRPr="00C9166D">
        <w:rPr>
          <w:rFonts w:ascii="Helvetica" w:eastAsia="宋体" w:hAnsi="Helvetica" w:cs="Helvetica"/>
          <w:b/>
          <w:bCs/>
          <w:color w:val="000000"/>
          <w:kern w:val="0"/>
          <w:szCs w:val="21"/>
        </w:rPr>
        <w:t> </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b/>
          <w:bCs/>
          <w:color w:val="000000"/>
          <w:kern w:val="0"/>
          <w:szCs w:val="21"/>
        </w:rPr>
        <w:t>有意报考的同学请扫描下方二维码加入</w:t>
      </w:r>
      <w:r w:rsidRPr="00C9166D">
        <w:rPr>
          <w:rFonts w:ascii="Helvetica" w:eastAsia="宋体" w:hAnsi="Helvetica" w:cs="Helvetica"/>
          <w:b/>
          <w:bCs/>
          <w:color w:val="000000"/>
          <w:kern w:val="0"/>
          <w:szCs w:val="21"/>
        </w:rPr>
        <w:t>WHU2023</w:t>
      </w:r>
      <w:r w:rsidRPr="00C9166D">
        <w:rPr>
          <w:rFonts w:ascii="Helvetica" w:eastAsia="宋体" w:hAnsi="Helvetica" w:cs="Helvetica"/>
          <w:b/>
          <w:bCs/>
          <w:color w:val="000000"/>
          <w:kern w:val="0"/>
          <w:szCs w:val="21"/>
        </w:rPr>
        <w:t>届陕西选调交流群。若无法加群，请添加</w:t>
      </w:r>
      <w:r w:rsidRPr="00C9166D">
        <w:rPr>
          <w:rFonts w:ascii="Helvetica" w:eastAsia="宋体" w:hAnsi="Helvetica" w:cs="Helvetica"/>
          <w:b/>
          <w:bCs/>
          <w:color w:val="000000"/>
          <w:kern w:val="0"/>
          <w:szCs w:val="21"/>
        </w:rPr>
        <w:t>wudaxuandiao</w:t>
      </w:r>
      <w:r w:rsidRPr="00C9166D">
        <w:rPr>
          <w:rFonts w:ascii="Helvetica" w:eastAsia="宋体" w:hAnsi="Helvetica" w:cs="Helvetica"/>
          <w:b/>
          <w:bCs/>
          <w:color w:val="000000"/>
          <w:kern w:val="0"/>
          <w:szCs w:val="21"/>
        </w:rPr>
        <w:t>微信号，备注学院</w:t>
      </w:r>
      <w:r w:rsidRPr="00C9166D">
        <w:rPr>
          <w:rFonts w:ascii="Helvetica" w:eastAsia="宋体" w:hAnsi="Helvetica" w:cs="Helvetica"/>
          <w:b/>
          <w:bCs/>
          <w:color w:val="000000"/>
          <w:kern w:val="0"/>
          <w:szCs w:val="21"/>
        </w:rPr>
        <w:t>-</w:t>
      </w:r>
      <w:r w:rsidRPr="00C9166D">
        <w:rPr>
          <w:rFonts w:ascii="Helvetica" w:eastAsia="宋体" w:hAnsi="Helvetica" w:cs="Helvetica"/>
          <w:b/>
          <w:bCs/>
          <w:color w:val="000000"/>
          <w:kern w:val="0"/>
          <w:szCs w:val="21"/>
        </w:rPr>
        <w:t>姓名</w:t>
      </w:r>
      <w:r w:rsidRPr="00C9166D">
        <w:rPr>
          <w:rFonts w:ascii="Helvetica" w:eastAsia="宋体" w:hAnsi="Helvetica" w:cs="Helvetica"/>
          <w:b/>
          <w:bCs/>
          <w:color w:val="000000"/>
          <w:kern w:val="0"/>
          <w:szCs w:val="21"/>
        </w:rPr>
        <w:t>-</w:t>
      </w:r>
      <w:r w:rsidRPr="00C9166D">
        <w:rPr>
          <w:rFonts w:ascii="Helvetica" w:eastAsia="宋体" w:hAnsi="Helvetica" w:cs="Helvetica"/>
          <w:b/>
          <w:bCs/>
          <w:color w:val="000000"/>
          <w:kern w:val="0"/>
          <w:szCs w:val="21"/>
        </w:rPr>
        <w:t>学号</w:t>
      </w:r>
      <w:r w:rsidRPr="00C9166D">
        <w:rPr>
          <w:rFonts w:ascii="Helvetica" w:eastAsia="宋体" w:hAnsi="Helvetica" w:cs="Helvetica"/>
          <w:b/>
          <w:bCs/>
          <w:color w:val="000000"/>
          <w:kern w:val="0"/>
          <w:szCs w:val="21"/>
        </w:rPr>
        <w:t>-2023</w:t>
      </w:r>
      <w:r w:rsidRPr="00C9166D">
        <w:rPr>
          <w:rFonts w:ascii="Helvetica" w:eastAsia="宋体" w:hAnsi="Helvetica" w:cs="Helvetica"/>
          <w:b/>
          <w:bCs/>
          <w:color w:val="000000"/>
          <w:kern w:val="0"/>
          <w:szCs w:val="21"/>
        </w:rPr>
        <w:t>陕西，邀请进群。</w:t>
      </w:r>
      <w:r w:rsidRPr="00C9166D">
        <w:rPr>
          <w:rFonts w:ascii="Helvetica" w:eastAsia="宋体" w:hAnsi="Helvetica" w:cs="Helvetica"/>
          <w:b/>
          <w:bCs/>
          <w:color w:val="000000"/>
          <w:kern w:val="0"/>
          <w:szCs w:val="21"/>
        </w:rPr>
        <w:br/>
      </w:r>
    </w:p>
    <w:p w:rsidR="00C9166D" w:rsidRPr="00C9166D" w:rsidRDefault="00C9166D" w:rsidP="00C9166D">
      <w:pPr>
        <w:widowControl/>
        <w:shd w:val="clear" w:color="auto" w:fill="FFFFFF"/>
        <w:spacing w:line="480" w:lineRule="auto"/>
        <w:jc w:val="center"/>
        <w:rPr>
          <w:rFonts w:ascii="Helvetica" w:eastAsia="宋体" w:hAnsi="Helvetica" w:cs="Helvetica"/>
          <w:color w:val="434343"/>
          <w:kern w:val="0"/>
          <w:szCs w:val="21"/>
        </w:rPr>
      </w:pPr>
      <w:r w:rsidRPr="00C9166D">
        <w:rPr>
          <w:rFonts w:ascii="Helvetica" w:eastAsia="宋体" w:hAnsi="Helvetica" w:cs="Helvetica"/>
          <w:b/>
          <w:bCs/>
          <w:noProof/>
          <w:color w:val="000000"/>
          <w:kern w:val="0"/>
          <w:szCs w:val="21"/>
        </w:rPr>
        <w:drawing>
          <wp:inline distT="0" distB="0" distL="0" distR="0">
            <wp:extent cx="2752725" cy="3657600"/>
            <wp:effectExtent l="0" t="0" r="9525" b="0"/>
            <wp:docPr id="1" name="图片 1" descr="http://xsjy.whu.edu.cn/jyxt/comm/common/preview.zf?filePath=/image/1668595044067/40b20b9419779d0cb38db36e0278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comm/common/preview.zf?filePath=/image/1668595044067/40b20b9419779d0cb38db36e0278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3657600"/>
                    </a:xfrm>
                    <a:prstGeom prst="rect">
                      <a:avLst/>
                    </a:prstGeom>
                    <a:noFill/>
                    <a:ln>
                      <a:noFill/>
                    </a:ln>
                  </pic:spPr>
                </pic:pic>
              </a:graphicData>
            </a:graphic>
          </wp:inline>
        </w:drawing>
      </w:r>
      <w:r w:rsidRPr="00C9166D">
        <w:rPr>
          <w:rFonts w:ascii="Helvetica" w:eastAsia="宋体" w:hAnsi="Helvetica" w:cs="Helvetica"/>
          <w:b/>
          <w:bCs/>
          <w:color w:val="000000"/>
          <w:kern w:val="0"/>
          <w:szCs w:val="21"/>
        </w:rPr>
        <w:br/>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按照中组部《关于进一步加强和改进选调生工作的意见》和《</w:t>
      </w:r>
      <w:r w:rsidRPr="00C9166D">
        <w:rPr>
          <w:rFonts w:ascii="Helvetica" w:eastAsia="宋体" w:hAnsi="Helvetica" w:cs="Helvetica"/>
          <w:color w:val="434343"/>
          <w:kern w:val="0"/>
          <w:szCs w:val="21"/>
        </w:rPr>
        <w:t>2022—2026</w:t>
      </w:r>
      <w:r w:rsidRPr="00C9166D">
        <w:rPr>
          <w:rFonts w:ascii="Helvetica" w:eastAsia="宋体" w:hAnsi="Helvetica" w:cs="Helvetica"/>
          <w:color w:val="434343"/>
          <w:kern w:val="0"/>
          <w:szCs w:val="21"/>
        </w:rPr>
        <w:t>年陕西省进一步加强选调生工作的实施意见》要求，吸引品学兼优大学毕业生到陕西省干部队伍，根据《公务员法》和公务员录用有关规定，经研究决定，陕西省面向武汉大学选调</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年优秀应届毕业生。现将有关事项公告如下：</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一、选调对象</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lastRenderedPageBreak/>
        <w:t>    2023</w:t>
      </w:r>
      <w:r w:rsidRPr="00C9166D">
        <w:rPr>
          <w:rFonts w:ascii="Helvetica" w:eastAsia="宋体" w:hAnsi="Helvetica" w:cs="Helvetica"/>
          <w:color w:val="434343"/>
          <w:kern w:val="0"/>
          <w:szCs w:val="21"/>
        </w:rPr>
        <w:t>年全日制大学本科及以上学历优秀应届毕业生。应届毕业研究生须以与最高学历相对应的学位及所学专业报考。</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二、选调条件</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除符合《公务员录用规定》要求的资格条件外，还应符合以下条件：</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1.</w:t>
      </w:r>
      <w:r w:rsidRPr="00C9166D">
        <w:rPr>
          <w:rFonts w:ascii="Helvetica" w:eastAsia="宋体" w:hAnsi="Helvetica" w:cs="Helvetica"/>
          <w:color w:val="434343"/>
          <w:kern w:val="0"/>
          <w:szCs w:val="21"/>
        </w:rPr>
        <w:t>具有良好的政治素质和正确的政治立场，认真学习习近平新时代中国特色社会主义思想，增强</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四个意识</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、坚定</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四个自信</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、捍卫</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两个确立</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、做到</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两个维护</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，在思想上政治上行动上同以习近平同志为核心的党中央保持高度一致。</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2.</w:t>
      </w:r>
      <w:r w:rsidRPr="00C9166D">
        <w:rPr>
          <w:rFonts w:ascii="Helvetica" w:eastAsia="宋体" w:hAnsi="Helvetica" w:cs="Helvetica"/>
          <w:color w:val="434343"/>
          <w:kern w:val="0"/>
          <w:szCs w:val="21"/>
        </w:rPr>
        <w:t>自觉践行社会主义核心价值观，爱党爱国，有理想抱负和家国情怀，甘于为国家和人民服务奉献，志愿到基层工作，甘于为陕西高质量发展服务奉献。</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3.</w:t>
      </w:r>
      <w:r w:rsidRPr="00C9166D">
        <w:rPr>
          <w:rFonts w:ascii="Helvetica" w:eastAsia="宋体" w:hAnsi="Helvetica" w:cs="Helvetica"/>
          <w:color w:val="434343"/>
          <w:kern w:val="0"/>
          <w:szCs w:val="21"/>
        </w:rPr>
        <w:t>作风朴实，诚实守信，吃苦耐劳，具有正常履行职责的身体条件和心理素质。</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4.</w:t>
      </w:r>
      <w:r w:rsidRPr="00C9166D">
        <w:rPr>
          <w:rFonts w:ascii="Helvetica" w:eastAsia="宋体" w:hAnsi="Helvetica" w:cs="Helvetica"/>
          <w:color w:val="434343"/>
          <w:kern w:val="0"/>
          <w:szCs w:val="21"/>
        </w:rPr>
        <w:t>有团队精神、合作意识和较好的组织协调、人际沟通和语言文字表达能力，根据陕西高质量发展需要，服从组织安排。</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5.18</w:t>
      </w:r>
      <w:r w:rsidRPr="00C9166D">
        <w:rPr>
          <w:rFonts w:ascii="Helvetica" w:eastAsia="宋体" w:hAnsi="Helvetica" w:cs="Helvetica"/>
          <w:color w:val="434343"/>
          <w:kern w:val="0"/>
          <w:szCs w:val="21"/>
        </w:rPr>
        <w:t>周岁以上（</w:t>
      </w:r>
      <w:r w:rsidRPr="00C9166D">
        <w:rPr>
          <w:rFonts w:ascii="Helvetica" w:eastAsia="宋体" w:hAnsi="Helvetica" w:cs="Helvetica"/>
          <w:color w:val="434343"/>
          <w:kern w:val="0"/>
          <w:szCs w:val="21"/>
        </w:rPr>
        <w:t>2004</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日以前出生），其中，本科生的年龄在</w:t>
      </w:r>
      <w:r w:rsidRPr="00C9166D">
        <w:rPr>
          <w:rFonts w:ascii="Helvetica" w:eastAsia="宋体" w:hAnsi="Helvetica" w:cs="Helvetica"/>
          <w:color w:val="434343"/>
          <w:kern w:val="0"/>
          <w:szCs w:val="21"/>
        </w:rPr>
        <w:t>24</w:t>
      </w:r>
      <w:r w:rsidRPr="00C9166D">
        <w:rPr>
          <w:rFonts w:ascii="Helvetica" w:eastAsia="宋体" w:hAnsi="Helvetica" w:cs="Helvetica"/>
          <w:color w:val="434343"/>
          <w:kern w:val="0"/>
          <w:szCs w:val="21"/>
        </w:rPr>
        <w:t>周岁以下（</w:t>
      </w:r>
      <w:r w:rsidRPr="00C9166D">
        <w:rPr>
          <w:rFonts w:ascii="Helvetica" w:eastAsia="宋体" w:hAnsi="Helvetica" w:cs="Helvetica"/>
          <w:color w:val="434343"/>
          <w:kern w:val="0"/>
          <w:szCs w:val="21"/>
        </w:rPr>
        <w:t>1998</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日以后出生），硕士研究生的年龄在</w:t>
      </w:r>
      <w:r w:rsidRPr="00C9166D">
        <w:rPr>
          <w:rFonts w:ascii="Helvetica" w:eastAsia="宋体" w:hAnsi="Helvetica" w:cs="Helvetica"/>
          <w:color w:val="434343"/>
          <w:kern w:val="0"/>
          <w:szCs w:val="21"/>
        </w:rPr>
        <w:t>27</w:t>
      </w:r>
      <w:r w:rsidRPr="00C9166D">
        <w:rPr>
          <w:rFonts w:ascii="Helvetica" w:eastAsia="宋体" w:hAnsi="Helvetica" w:cs="Helvetica"/>
          <w:color w:val="434343"/>
          <w:kern w:val="0"/>
          <w:szCs w:val="21"/>
        </w:rPr>
        <w:t>周岁以下（</w:t>
      </w:r>
      <w:r w:rsidRPr="00C9166D">
        <w:rPr>
          <w:rFonts w:ascii="Helvetica" w:eastAsia="宋体" w:hAnsi="Helvetica" w:cs="Helvetica"/>
          <w:color w:val="434343"/>
          <w:kern w:val="0"/>
          <w:szCs w:val="21"/>
        </w:rPr>
        <w:t>1995</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日以后出生），博士研究生的年龄在</w:t>
      </w:r>
      <w:r w:rsidRPr="00C9166D">
        <w:rPr>
          <w:rFonts w:ascii="Helvetica" w:eastAsia="宋体" w:hAnsi="Helvetica" w:cs="Helvetica"/>
          <w:color w:val="434343"/>
          <w:kern w:val="0"/>
          <w:szCs w:val="21"/>
        </w:rPr>
        <w:t>30</w:t>
      </w:r>
      <w:r w:rsidRPr="00C9166D">
        <w:rPr>
          <w:rFonts w:ascii="Helvetica" w:eastAsia="宋体" w:hAnsi="Helvetica" w:cs="Helvetica"/>
          <w:color w:val="434343"/>
          <w:kern w:val="0"/>
          <w:szCs w:val="21"/>
        </w:rPr>
        <w:t>周岁以下（</w:t>
      </w:r>
      <w:r w:rsidRPr="00C9166D">
        <w:rPr>
          <w:rFonts w:ascii="Helvetica" w:eastAsia="宋体" w:hAnsi="Helvetica" w:cs="Helvetica"/>
          <w:color w:val="434343"/>
          <w:kern w:val="0"/>
          <w:szCs w:val="21"/>
        </w:rPr>
        <w:t>1992</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日以后出生）。具有参军入伍经历的可放宽</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周岁。</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6.</w:t>
      </w:r>
      <w:r w:rsidRPr="00C9166D">
        <w:rPr>
          <w:rFonts w:ascii="Helvetica" w:eastAsia="宋体" w:hAnsi="Helvetica" w:cs="Helvetica"/>
          <w:color w:val="434343"/>
          <w:kern w:val="0"/>
          <w:szCs w:val="21"/>
        </w:rPr>
        <w:t>学习成绩优良，能如期毕业，硕士研究生和本科生应于</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日至</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31</w:t>
      </w:r>
      <w:r w:rsidRPr="00C9166D">
        <w:rPr>
          <w:rFonts w:ascii="Helvetica" w:eastAsia="宋体" w:hAnsi="Helvetica" w:cs="Helvetica"/>
          <w:color w:val="434343"/>
          <w:kern w:val="0"/>
          <w:szCs w:val="21"/>
        </w:rPr>
        <w:t>日范围内取得相应毕业证书和学位证书，博士研究生应于</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日至</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12</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31</w:t>
      </w:r>
      <w:r w:rsidRPr="00C9166D">
        <w:rPr>
          <w:rFonts w:ascii="Helvetica" w:eastAsia="宋体" w:hAnsi="Helvetica" w:cs="Helvetica"/>
          <w:color w:val="434343"/>
          <w:kern w:val="0"/>
          <w:szCs w:val="21"/>
        </w:rPr>
        <w:t>日范围内取得相应毕业证书和学位证书。</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7.</w:t>
      </w:r>
      <w:r w:rsidRPr="00C9166D">
        <w:rPr>
          <w:rFonts w:ascii="Helvetica" w:eastAsia="宋体" w:hAnsi="Helvetica" w:cs="Helvetica"/>
          <w:color w:val="434343"/>
          <w:kern w:val="0"/>
          <w:szCs w:val="21"/>
        </w:rPr>
        <w:t>博士研究生和硕士研究生本科毕业院校须为高考第二批次录取及以上。</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8.</w:t>
      </w:r>
      <w:r w:rsidRPr="00C9166D">
        <w:rPr>
          <w:rFonts w:ascii="Helvetica" w:eastAsia="宋体" w:hAnsi="Helvetica" w:cs="Helvetica"/>
          <w:color w:val="434343"/>
          <w:kern w:val="0"/>
          <w:szCs w:val="21"/>
        </w:rPr>
        <w:t>中共党员、优秀学生干部、获得校级及以上奖励、学习成绩优异，或在班级、党团组织、校（院系）学生会担任职务，以及有参军入伍经历的同等条件可以优先选调。</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9.</w:t>
      </w:r>
      <w:r w:rsidRPr="00C9166D">
        <w:rPr>
          <w:rFonts w:ascii="Helvetica" w:eastAsia="宋体" w:hAnsi="Helvetica" w:cs="Helvetica"/>
          <w:color w:val="434343"/>
          <w:kern w:val="0"/>
          <w:szCs w:val="21"/>
        </w:rPr>
        <w:t>委托培养、定向培养、在职培养和独立学院、网络学院以及按照全日制教育方式培养但毕业证书明确为</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非全日制</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的应届毕业生不得报考。</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lastRenderedPageBreak/>
        <w:t>    10.</w:t>
      </w:r>
      <w:r w:rsidRPr="00C9166D">
        <w:rPr>
          <w:rFonts w:ascii="Helvetica" w:eastAsia="宋体" w:hAnsi="Helvetica" w:cs="Helvetica"/>
          <w:color w:val="434343"/>
          <w:kern w:val="0"/>
          <w:szCs w:val="21"/>
        </w:rPr>
        <w:t>在校期间有违法违纪违规行为、学术不端和道德品行问题、因成绩原因不符合毕业条件延长学制，入党程序不规范，以及有公务员法和其他法律法规规定不得录用为公务员情形的，不得报考。</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三、选调类别</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1.</w:t>
      </w:r>
      <w:r w:rsidRPr="00C9166D">
        <w:rPr>
          <w:rFonts w:ascii="Helvetica" w:eastAsia="宋体" w:hAnsi="Helvetica" w:cs="Helvetica"/>
          <w:color w:val="434343"/>
          <w:kern w:val="0"/>
          <w:szCs w:val="21"/>
        </w:rPr>
        <w:t>专项选调。岗位主要为省、市两级机关。选调对象为符合条件要求的博士研究生。</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2.</w:t>
      </w:r>
      <w:r w:rsidRPr="00C9166D">
        <w:rPr>
          <w:rFonts w:ascii="Helvetica" w:eastAsia="宋体" w:hAnsi="Helvetica" w:cs="Helvetica"/>
          <w:color w:val="434343"/>
          <w:kern w:val="0"/>
          <w:szCs w:val="21"/>
        </w:rPr>
        <w:t>基层选调。岗位主要为县（市、区）级机关和乡镇（街道）。选调对象以招录高校的硕士研究生和本科生为主，博士研究生志愿到县（市、区）工作的，由本人提出书面申请后，选派到县（市、区）党政机关工作。</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四、选调程序</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选调工作采取自愿报名、组织推荐和考试考察相结合的方式进行，按照推荐报名、资格审查、笔试面试、体检、考察、公示、录用等程序组织实施。</w:t>
      </w:r>
    </w:p>
    <w:p w:rsidR="00C9166D" w:rsidRPr="00C9166D" w:rsidRDefault="00C9166D" w:rsidP="00C9166D">
      <w:pPr>
        <w:widowControl/>
        <w:shd w:val="clear" w:color="auto" w:fill="FFFFFF"/>
        <w:wordWrap w:val="0"/>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1.</w:t>
      </w:r>
      <w:r w:rsidRPr="00C9166D">
        <w:rPr>
          <w:rFonts w:ascii="Helvetica" w:eastAsia="宋体" w:hAnsi="Helvetica" w:cs="Helvetica"/>
          <w:color w:val="434343"/>
          <w:kern w:val="0"/>
          <w:szCs w:val="21"/>
        </w:rPr>
        <w:t>推荐报名。采取学校推荐和网上报名相结合的方式，考生登录陕西先锋网（</w:t>
      </w:r>
      <w:r w:rsidRPr="00C9166D">
        <w:rPr>
          <w:rFonts w:ascii="Helvetica" w:eastAsia="宋体" w:hAnsi="Helvetica" w:cs="Helvetica"/>
          <w:color w:val="434343"/>
          <w:kern w:val="0"/>
          <w:szCs w:val="21"/>
        </w:rPr>
        <w:t>http://www.sxdyjy.cn/xds</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“2023</w:t>
      </w:r>
      <w:r w:rsidRPr="00C9166D">
        <w:rPr>
          <w:rFonts w:ascii="Helvetica" w:eastAsia="宋体" w:hAnsi="Helvetica" w:cs="Helvetica"/>
          <w:color w:val="434343"/>
          <w:kern w:val="0"/>
          <w:szCs w:val="21"/>
        </w:rPr>
        <w:t>年度陕西省招录选调生报名</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系统，注册后按照提示如实填写相关信息，提交审核通过后，下载</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报名推荐表</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PDF</w:t>
      </w:r>
      <w:r w:rsidRPr="00C9166D">
        <w:rPr>
          <w:rFonts w:ascii="Helvetica" w:eastAsia="宋体" w:hAnsi="Helvetica" w:cs="Helvetica"/>
          <w:color w:val="434343"/>
          <w:kern w:val="0"/>
          <w:szCs w:val="21"/>
        </w:rPr>
        <w:t>文档）并双面打印，经院系党组织资格审核择优推荐，学校就业指导中心、组织部门同意盖章后扫描成</w:t>
      </w:r>
      <w:r w:rsidRPr="00C9166D">
        <w:rPr>
          <w:rFonts w:ascii="Helvetica" w:eastAsia="宋体" w:hAnsi="Helvetica" w:cs="Helvetica"/>
          <w:color w:val="434343"/>
          <w:kern w:val="0"/>
          <w:szCs w:val="21"/>
        </w:rPr>
        <w:t>PDF</w:t>
      </w:r>
      <w:r w:rsidRPr="00C9166D">
        <w:rPr>
          <w:rFonts w:ascii="Helvetica" w:eastAsia="宋体" w:hAnsi="Helvetica" w:cs="Helvetica"/>
          <w:color w:val="434343"/>
          <w:kern w:val="0"/>
          <w:szCs w:val="21"/>
        </w:rPr>
        <w:t>上传报名系统。同时需上传与报名信息一致的受表彰奖励、担任职务以及其他经历等相关材料。注册报名和上传相关资料时间为</w:t>
      </w:r>
      <w:r w:rsidRPr="00C9166D">
        <w:rPr>
          <w:rFonts w:ascii="Helvetica" w:eastAsia="宋体" w:hAnsi="Helvetica" w:cs="Helvetica"/>
          <w:color w:val="434343"/>
          <w:kern w:val="0"/>
          <w:szCs w:val="21"/>
        </w:rPr>
        <w:t>2022</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11</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17</w:t>
      </w:r>
      <w:r w:rsidRPr="00C9166D">
        <w:rPr>
          <w:rFonts w:ascii="Helvetica" w:eastAsia="宋体" w:hAnsi="Helvetica" w:cs="Helvetica"/>
          <w:color w:val="434343"/>
          <w:kern w:val="0"/>
          <w:szCs w:val="21"/>
        </w:rPr>
        <w:t>日中午</w:t>
      </w:r>
      <w:r w:rsidRPr="00C9166D">
        <w:rPr>
          <w:rFonts w:ascii="Helvetica" w:eastAsia="宋体" w:hAnsi="Helvetica" w:cs="Helvetica"/>
          <w:color w:val="434343"/>
          <w:kern w:val="0"/>
          <w:szCs w:val="21"/>
        </w:rPr>
        <w:t>12</w:t>
      </w:r>
      <w:r w:rsidRPr="00C9166D">
        <w:rPr>
          <w:rFonts w:ascii="Helvetica" w:eastAsia="宋体" w:hAnsi="Helvetica" w:cs="Helvetica"/>
          <w:color w:val="434343"/>
          <w:kern w:val="0"/>
          <w:szCs w:val="21"/>
        </w:rPr>
        <w:t>时至</w:t>
      </w:r>
      <w:r w:rsidRPr="00C9166D">
        <w:rPr>
          <w:rFonts w:ascii="Helvetica" w:eastAsia="宋体" w:hAnsi="Helvetica" w:cs="Helvetica"/>
          <w:color w:val="434343"/>
          <w:kern w:val="0"/>
          <w:szCs w:val="21"/>
        </w:rPr>
        <w:t>2022</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11</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30</w:t>
      </w:r>
      <w:r w:rsidRPr="00C9166D">
        <w:rPr>
          <w:rFonts w:ascii="Helvetica" w:eastAsia="宋体" w:hAnsi="Helvetica" w:cs="Helvetica"/>
          <w:color w:val="434343"/>
          <w:kern w:val="0"/>
          <w:szCs w:val="21"/>
        </w:rPr>
        <w:t>日中午</w:t>
      </w:r>
      <w:r w:rsidRPr="00C9166D">
        <w:rPr>
          <w:rFonts w:ascii="Helvetica" w:eastAsia="宋体" w:hAnsi="Helvetica" w:cs="Helvetica"/>
          <w:color w:val="434343"/>
          <w:kern w:val="0"/>
          <w:szCs w:val="21"/>
        </w:rPr>
        <w:t>12</w:t>
      </w:r>
      <w:r w:rsidRPr="00C9166D">
        <w:rPr>
          <w:rFonts w:ascii="Helvetica" w:eastAsia="宋体" w:hAnsi="Helvetica" w:cs="Helvetica"/>
          <w:color w:val="434343"/>
          <w:kern w:val="0"/>
          <w:szCs w:val="21"/>
        </w:rPr>
        <w:t>时。</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报考专项选调的考生，只可选择一个专项选调岗位，同时可填报基层选调（岗位见附件</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），笔面试成绩在两类选调间均有效。基层选调可填报</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个志愿，志愿为梯次志愿，志愿填报至县（市、区）。</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考生要认真阅读选调公告，按照要求如实、准确填写报名信息各项内容。凡弄虚作假的，一经发现，取消报考资格。</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lastRenderedPageBreak/>
        <w:t>    2.</w:t>
      </w:r>
      <w:r w:rsidRPr="00C9166D">
        <w:rPr>
          <w:rFonts w:ascii="Helvetica" w:eastAsia="宋体" w:hAnsi="Helvetica" w:cs="Helvetica"/>
          <w:color w:val="434343"/>
          <w:kern w:val="0"/>
          <w:szCs w:val="21"/>
        </w:rPr>
        <w:t>资格审查。陕西省委组织部对报名者的填报信息、资格条件、学校意见等进行审核，未通过资格初审的考生，在规定的报名时间内可修改报名信息。通过资格初审的考生，不能更改报考岗位及报名信息。资格初审结果可在考生个人注册报名页面查询，通过资格初审的考生须在规定时间内登录报名系统打印准考证。资格审查贯穿招录工作全过程，凡发现报名者有不符合报考资格、档案造假、违规违纪等行为，即取消选调资格，并追究相关责任。</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3.</w:t>
      </w:r>
      <w:r w:rsidRPr="00C9166D">
        <w:rPr>
          <w:rFonts w:ascii="Helvetica" w:eastAsia="宋体" w:hAnsi="Helvetica" w:cs="Helvetica"/>
          <w:color w:val="434343"/>
          <w:kern w:val="0"/>
          <w:szCs w:val="21"/>
        </w:rPr>
        <w:t>笔试面试。笔试科目为《行政职业能力测验》和《申论》，面试采取结构化面试的方式。笔试、面试具体时间和地点另行通知。</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笔面试总分各</w:t>
      </w:r>
      <w:r w:rsidRPr="00C9166D">
        <w:rPr>
          <w:rFonts w:ascii="Helvetica" w:eastAsia="宋体" w:hAnsi="Helvetica" w:cs="Helvetica"/>
          <w:color w:val="434343"/>
          <w:kern w:val="0"/>
          <w:szCs w:val="21"/>
        </w:rPr>
        <w:t>100</w:t>
      </w:r>
      <w:r w:rsidRPr="00C9166D">
        <w:rPr>
          <w:rFonts w:ascii="Helvetica" w:eastAsia="宋体" w:hAnsi="Helvetica" w:cs="Helvetica"/>
          <w:color w:val="434343"/>
          <w:kern w:val="0"/>
          <w:szCs w:val="21"/>
        </w:rPr>
        <w:t>分，笔试及格分数为</w:t>
      </w:r>
      <w:r w:rsidRPr="00C9166D">
        <w:rPr>
          <w:rFonts w:ascii="Helvetica" w:eastAsia="宋体" w:hAnsi="Helvetica" w:cs="Helvetica"/>
          <w:color w:val="434343"/>
          <w:kern w:val="0"/>
          <w:szCs w:val="21"/>
        </w:rPr>
        <w:t>60</w:t>
      </w:r>
      <w:r w:rsidRPr="00C9166D">
        <w:rPr>
          <w:rFonts w:ascii="Helvetica" w:eastAsia="宋体" w:hAnsi="Helvetica" w:cs="Helvetica"/>
          <w:color w:val="434343"/>
          <w:kern w:val="0"/>
          <w:szCs w:val="21"/>
        </w:rPr>
        <w:t>分，及格线以下不得参加面试。根据笔面试成绩计算综合成绩（综合成绩</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笔试成绩</w:t>
      </w:r>
      <w:r w:rsidRPr="00C9166D">
        <w:rPr>
          <w:rFonts w:ascii="Helvetica" w:eastAsia="宋体" w:hAnsi="Helvetica" w:cs="Helvetica"/>
          <w:color w:val="434343"/>
          <w:kern w:val="0"/>
          <w:szCs w:val="21"/>
        </w:rPr>
        <w:t>×40%+</w:t>
      </w:r>
      <w:r w:rsidRPr="00C9166D">
        <w:rPr>
          <w:rFonts w:ascii="Helvetica" w:eastAsia="宋体" w:hAnsi="Helvetica" w:cs="Helvetica"/>
          <w:color w:val="434343"/>
          <w:kern w:val="0"/>
          <w:szCs w:val="21"/>
        </w:rPr>
        <w:t>面试成绩</w:t>
      </w:r>
      <w:r w:rsidRPr="00C9166D">
        <w:rPr>
          <w:rFonts w:ascii="Helvetica" w:eastAsia="宋体" w:hAnsi="Helvetica" w:cs="Helvetica"/>
          <w:color w:val="434343"/>
          <w:kern w:val="0"/>
          <w:szCs w:val="21"/>
        </w:rPr>
        <w:t>×60%</w:t>
      </w:r>
      <w:r w:rsidRPr="00C9166D">
        <w:rPr>
          <w:rFonts w:ascii="Helvetica" w:eastAsia="宋体" w:hAnsi="Helvetica" w:cs="Helvetica"/>
          <w:color w:val="434343"/>
          <w:kern w:val="0"/>
          <w:szCs w:val="21"/>
        </w:rPr>
        <w:t>），并划定合格分数线。综合成绩未达到合格分数线的考生，不进入选调后续环节。考生须携带准考证和本人身份证参加考试。准考证是参加考试的重要凭证，请考生妥善保管。</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4.</w:t>
      </w:r>
      <w:r w:rsidRPr="00C9166D">
        <w:rPr>
          <w:rFonts w:ascii="Helvetica" w:eastAsia="宋体" w:hAnsi="Helvetica" w:cs="Helvetica"/>
          <w:color w:val="434343"/>
          <w:kern w:val="0"/>
          <w:szCs w:val="21"/>
        </w:rPr>
        <w:t>签订就业协议。根据综合成绩确定拟签约人选名单，与校方和拟签约人员签订三方协议，签订协议后，考生原则上不得单方面解约。</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）专项选调按照报考同一岗位考生综合成绩从高到低</w:t>
      </w:r>
      <w:r w:rsidRPr="00C9166D">
        <w:rPr>
          <w:rFonts w:ascii="Helvetica" w:eastAsia="宋体" w:hAnsi="Helvetica" w:cs="Helvetica"/>
          <w:color w:val="434343"/>
          <w:kern w:val="0"/>
          <w:szCs w:val="21"/>
        </w:rPr>
        <w:t>1:1</w:t>
      </w:r>
      <w:r w:rsidRPr="00C9166D">
        <w:rPr>
          <w:rFonts w:ascii="Helvetica" w:eastAsia="宋体" w:hAnsi="Helvetica" w:cs="Helvetica"/>
          <w:color w:val="434343"/>
          <w:kern w:val="0"/>
          <w:szCs w:val="21"/>
        </w:rPr>
        <w:t>确定拟签约人选，综合成绩并列的，面试成绩优先，如考生自愿放弃，按照综合成绩从高到低依次递补。专项选调未被录取且综合成绩高于合格分数线的考生，个人志愿参加基层选调的，进入基层选调程序。</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基层选调由省委组织部根据综合成绩统一划定合格分数线，综合成绩高于分数线的考生确定为拟签约人选。根据岗位需要，综合考虑考试成绩、个人经历、专业特长、在校表现、表彰奖励情况和个人志愿（志愿为梯次志愿）进行统筹分配。</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5.</w:t>
      </w:r>
      <w:r w:rsidRPr="00C9166D">
        <w:rPr>
          <w:rFonts w:ascii="Helvetica" w:eastAsia="宋体" w:hAnsi="Helvetica" w:cs="Helvetica"/>
          <w:color w:val="434343"/>
          <w:kern w:val="0"/>
          <w:szCs w:val="21"/>
        </w:rPr>
        <w:t>考察。陕西省委组织部考察组对签约人选进行考察，严把政治关、品行关、能力关、作风关、廉洁关，重点了解考察对象的政治素质、道德品行、能力素质、心理素质、学习和</w:t>
      </w:r>
      <w:r w:rsidRPr="00C9166D">
        <w:rPr>
          <w:rFonts w:ascii="Helvetica" w:eastAsia="宋体" w:hAnsi="Helvetica" w:cs="Helvetica"/>
          <w:color w:val="434343"/>
          <w:kern w:val="0"/>
          <w:szCs w:val="21"/>
        </w:rPr>
        <w:lastRenderedPageBreak/>
        <w:t>工作表现、遵纪守法、廉洁自律等情况，并对考察人选资格条件进行复核。根据考察情况，确定进入体检人选名单。</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6.</w:t>
      </w:r>
      <w:r w:rsidRPr="00C9166D">
        <w:rPr>
          <w:rFonts w:ascii="Helvetica" w:eastAsia="宋体" w:hAnsi="Helvetica" w:cs="Helvetica"/>
          <w:color w:val="434343"/>
          <w:kern w:val="0"/>
          <w:szCs w:val="21"/>
        </w:rPr>
        <w:t>体检。签约人选体检由陕西省委组织部统一组织实施。体检标准和项目按人社部、国家卫生计生委、国家公务员局《关于修订〈公务员录用体检通用标准（试行）〉及〈公务员录用体检操作手册（试行）〉有关内容的通知》（人社部〔</w:t>
      </w:r>
      <w:r w:rsidRPr="00C9166D">
        <w:rPr>
          <w:rFonts w:ascii="Helvetica" w:eastAsia="宋体" w:hAnsi="Helvetica" w:cs="Helvetica"/>
          <w:color w:val="434343"/>
          <w:kern w:val="0"/>
          <w:szCs w:val="21"/>
        </w:rPr>
        <w:t>2016</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140</w:t>
      </w:r>
      <w:r w:rsidRPr="00C9166D">
        <w:rPr>
          <w:rFonts w:ascii="Helvetica" w:eastAsia="宋体" w:hAnsi="Helvetica" w:cs="Helvetica"/>
          <w:color w:val="434343"/>
          <w:kern w:val="0"/>
          <w:szCs w:val="21"/>
        </w:rPr>
        <w:t>号）等有关规定执行。公告发布后至本次招考体检实施时，如国家出台体检新规定，按照新规定执行。签约人员可在接到体检报告之日起</w:t>
      </w:r>
      <w:r w:rsidRPr="00C9166D">
        <w:rPr>
          <w:rFonts w:ascii="Helvetica" w:eastAsia="宋体" w:hAnsi="Helvetica" w:cs="Helvetica"/>
          <w:color w:val="434343"/>
          <w:kern w:val="0"/>
          <w:szCs w:val="21"/>
        </w:rPr>
        <w:t>7</w:t>
      </w:r>
      <w:r w:rsidRPr="00C9166D">
        <w:rPr>
          <w:rFonts w:ascii="Helvetica" w:eastAsia="宋体" w:hAnsi="Helvetica" w:cs="Helvetica"/>
          <w:color w:val="434343"/>
          <w:kern w:val="0"/>
          <w:szCs w:val="21"/>
        </w:rPr>
        <w:t>日内提出复检要求，复检只进行</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次，体检结论以复检结果为准。</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7.</w:t>
      </w:r>
      <w:r w:rsidRPr="00C9166D">
        <w:rPr>
          <w:rFonts w:ascii="Helvetica" w:eastAsia="宋体" w:hAnsi="Helvetica" w:cs="Helvetica"/>
          <w:color w:val="434343"/>
          <w:kern w:val="0"/>
          <w:szCs w:val="21"/>
        </w:rPr>
        <w:t>公示。根据体检情况确定拟录用人员，在高校校园网进行公示，公示期不少于</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个工作日。公示期内反映问题影响录用的，取消录用资格。</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8.</w:t>
      </w:r>
      <w:r w:rsidRPr="00C9166D">
        <w:rPr>
          <w:rFonts w:ascii="Helvetica" w:eastAsia="宋体" w:hAnsi="Helvetica" w:cs="Helvetica"/>
          <w:color w:val="434343"/>
          <w:kern w:val="0"/>
          <w:szCs w:val="21"/>
        </w:rPr>
        <w:t>录用。公示期满后无异议的，确定为新录用人员，协调有关高校办理派遣手续。陕西省委组织部印发到岗任职通知，各市（区）党委组织部和省直部门按照公务员录用有关规定办理录用手续。</w:t>
      </w:r>
    </w:p>
    <w:p w:rsidR="00C9166D" w:rsidRPr="00C9166D" w:rsidRDefault="00C9166D" w:rsidP="00C9166D">
      <w:pPr>
        <w:widowControl/>
        <w:shd w:val="clear" w:color="auto" w:fill="FFFFFF"/>
        <w:spacing w:line="579" w:lineRule="atLeast"/>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五、相关政策</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1.</w:t>
      </w:r>
      <w:r w:rsidRPr="00C9166D">
        <w:rPr>
          <w:rFonts w:ascii="Helvetica" w:eastAsia="宋体" w:hAnsi="Helvetica" w:cs="Helvetica"/>
          <w:color w:val="434343"/>
          <w:kern w:val="0"/>
          <w:szCs w:val="21"/>
        </w:rPr>
        <w:t>到市（区）、县（市、区）、乡镇（街道）工作的选调生，录用后到村任职</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年；选调到省级机关的选调生，录用后或试用期满后一个月内须到对口的县（市、区）锻炼</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年，其中在村任职</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年，在乡镇（街道）任职</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年。</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2.</w:t>
      </w:r>
      <w:r w:rsidRPr="00C9166D">
        <w:rPr>
          <w:rFonts w:ascii="Helvetica" w:eastAsia="宋体" w:hAnsi="Helvetica" w:cs="Helvetica"/>
          <w:color w:val="434343"/>
          <w:kern w:val="0"/>
          <w:szCs w:val="21"/>
        </w:rPr>
        <w:t>选调生录用后试用期为</w:t>
      </w:r>
      <w:r w:rsidRPr="00C9166D">
        <w:rPr>
          <w:rFonts w:ascii="Helvetica" w:eastAsia="宋体" w:hAnsi="Helvetica" w:cs="Helvetica"/>
          <w:color w:val="434343"/>
          <w:kern w:val="0"/>
          <w:szCs w:val="21"/>
        </w:rPr>
        <w:t>1</w:t>
      </w:r>
      <w:r w:rsidRPr="00C9166D">
        <w:rPr>
          <w:rFonts w:ascii="Helvetica" w:eastAsia="宋体" w:hAnsi="Helvetica" w:cs="Helvetica"/>
          <w:color w:val="434343"/>
          <w:kern w:val="0"/>
          <w:szCs w:val="21"/>
        </w:rPr>
        <w:t>年，试用期满考核合格的，按照《新录用公务员任职定级规定》任职定级。</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3.</w:t>
      </w:r>
      <w:r w:rsidRPr="00C9166D">
        <w:rPr>
          <w:rFonts w:ascii="Helvetica" w:eastAsia="宋体" w:hAnsi="Helvetica" w:cs="Helvetica"/>
          <w:color w:val="434343"/>
          <w:kern w:val="0"/>
          <w:szCs w:val="21"/>
        </w:rPr>
        <w:t>选调生在村任职期间不得借调或交流到上级机关工作。选调到县（市、区）、乡镇（街道）工作的，经市（区）委组织部批准，可以参加县（市、区）、乡镇（街道）集中性工作，每年不超过</w:t>
      </w:r>
      <w:r w:rsidRPr="00C9166D">
        <w:rPr>
          <w:rFonts w:ascii="Helvetica" w:eastAsia="宋体" w:hAnsi="Helvetica" w:cs="Helvetica"/>
          <w:color w:val="434343"/>
          <w:kern w:val="0"/>
          <w:szCs w:val="21"/>
        </w:rPr>
        <w:t>3</w:t>
      </w:r>
      <w:r w:rsidRPr="00C9166D">
        <w:rPr>
          <w:rFonts w:ascii="Helvetica" w:eastAsia="宋体" w:hAnsi="Helvetica" w:cs="Helvetica"/>
          <w:color w:val="434343"/>
          <w:kern w:val="0"/>
          <w:szCs w:val="21"/>
        </w:rPr>
        <w:t>个月；选调到省、市机关工作的，所在单位不得提前召回，经省委组织部批准可回派出单位参与集中性工作，每年不超过</w:t>
      </w:r>
      <w:r w:rsidRPr="00C9166D">
        <w:rPr>
          <w:rFonts w:ascii="Helvetica" w:eastAsia="宋体" w:hAnsi="Helvetica" w:cs="Helvetica"/>
          <w:color w:val="434343"/>
          <w:kern w:val="0"/>
          <w:szCs w:val="21"/>
        </w:rPr>
        <w:t>3</w:t>
      </w:r>
      <w:r w:rsidRPr="00C9166D">
        <w:rPr>
          <w:rFonts w:ascii="Helvetica" w:eastAsia="宋体" w:hAnsi="Helvetica" w:cs="Helvetica"/>
          <w:color w:val="434343"/>
          <w:kern w:val="0"/>
          <w:szCs w:val="21"/>
        </w:rPr>
        <w:t>个月。</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lastRenderedPageBreak/>
        <w:t>    4.</w:t>
      </w:r>
      <w:r w:rsidRPr="00C9166D">
        <w:rPr>
          <w:rFonts w:ascii="Helvetica" w:eastAsia="宋体" w:hAnsi="Helvetica" w:cs="Helvetica"/>
          <w:color w:val="434343"/>
          <w:kern w:val="0"/>
          <w:szCs w:val="21"/>
        </w:rPr>
        <w:t>省、市机关补充工作人员拿出一定比例职位优先从选调生中遴选。选调生在基层工作满</w:t>
      </w:r>
      <w:r w:rsidRPr="00C9166D">
        <w:rPr>
          <w:rFonts w:ascii="Helvetica" w:eastAsia="宋体" w:hAnsi="Helvetica" w:cs="Helvetica"/>
          <w:color w:val="434343"/>
          <w:kern w:val="0"/>
          <w:szCs w:val="21"/>
        </w:rPr>
        <w:t>2</w:t>
      </w:r>
      <w:r w:rsidRPr="00C9166D">
        <w:rPr>
          <w:rFonts w:ascii="Helvetica" w:eastAsia="宋体" w:hAnsi="Helvetica" w:cs="Helvetica"/>
          <w:color w:val="434343"/>
          <w:kern w:val="0"/>
          <w:szCs w:val="21"/>
        </w:rPr>
        <w:t>年且在村任职期满考核合格的，可参加市级及以上党政机关遴选。到乡镇（不含街道）工作不满</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年（含试用期）的选调生，不得商调转任上级机关。</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5.</w:t>
      </w:r>
      <w:r w:rsidRPr="00C9166D">
        <w:rPr>
          <w:rFonts w:ascii="Helvetica" w:eastAsia="宋体" w:hAnsi="Helvetica" w:cs="Helvetica"/>
          <w:color w:val="434343"/>
          <w:kern w:val="0"/>
          <w:szCs w:val="21"/>
        </w:rPr>
        <w:t>博士研究生自愿到县（市、区）级机关或乡镇（街道）工作的，省财政给予</w:t>
      </w:r>
      <w:r w:rsidRPr="00C9166D">
        <w:rPr>
          <w:rFonts w:ascii="Helvetica" w:eastAsia="宋体" w:hAnsi="Helvetica" w:cs="Helvetica"/>
          <w:color w:val="434343"/>
          <w:kern w:val="0"/>
          <w:szCs w:val="21"/>
        </w:rPr>
        <w:t>25</w:t>
      </w:r>
      <w:r w:rsidRPr="00C9166D">
        <w:rPr>
          <w:rFonts w:ascii="Helvetica" w:eastAsia="宋体" w:hAnsi="Helvetica" w:cs="Helvetica"/>
          <w:color w:val="434343"/>
          <w:kern w:val="0"/>
          <w:szCs w:val="21"/>
        </w:rPr>
        <w:t>万元生活补贴，分</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年等额发放；硕士研究生和本科生分配到县（市、区）级机关或乡镇（街道）工作的，省财政给予</w:t>
      </w:r>
      <w:r w:rsidRPr="00C9166D">
        <w:rPr>
          <w:rFonts w:ascii="Helvetica" w:eastAsia="宋体" w:hAnsi="Helvetica" w:cs="Helvetica"/>
          <w:color w:val="434343"/>
          <w:kern w:val="0"/>
          <w:szCs w:val="21"/>
        </w:rPr>
        <w:t>15</w:t>
      </w:r>
      <w:r w:rsidRPr="00C9166D">
        <w:rPr>
          <w:rFonts w:ascii="Helvetica" w:eastAsia="宋体" w:hAnsi="Helvetica" w:cs="Helvetica"/>
          <w:color w:val="434343"/>
          <w:kern w:val="0"/>
          <w:szCs w:val="21"/>
        </w:rPr>
        <w:t>万元生活补贴，分</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年等额发放，西安市市辖区及开发区岗位不在发放范围。新录用选调生享受市（区）、县（市、区）引进人才的优惠政策。在基层工作不满</w:t>
      </w:r>
      <w:r w:rsidRPr="00C9166D">
        <w:rPr>
          <w:rFonts w:ascii="Helvetica" w:eastAsia="宋体" w:hAnsi="Helvetica" w:cs="Helvetica"/>
          <w:color w:val="434343"/>
          <w:kern w:val="0"/>
          <w:szCs w:val="21"/>
        </w:rPr>
        <w:t>5</w:t>
      </w:r>
      <w:r w:rsidRPr="00C9166D">
        <w:rPr>
          <w:rFonts w:ascii="Helvetica" w:eastAsia="宋体" w:hAnsi="Helvetica" w:cs="Helvetica"/>
          <w:color w:val="434343"/>
          <w:kern w:val="0"/>
          <w:szCs w:val="21"/>
        </w:rPr>
        <w:t>年，因个人原因取消录用、辞职或辞退的退回全部生活补贴。</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6.</w:t>
      </w:r>
      <w:r w:rsidRPr="00C9166D">
        <w:rPr>
          <w:rFonts w:ascii="Helvetica" w:eastAsia="宋体" w:hAnsi="Helvetica" w:cs="Helvetica"/>
          <w:color w:val="434343"/>
          <w:kern w:val="0"/>
          <w:szCs w:val="21"/>
        </w:rPr>
        <w:t>对表现突出的选调生，根据工作需要和个人条件，择优选拔进县（市、区）、乡镇（街道）党政领导班子或交流到县（市、区）级以上机关和重要岗位。对表现特别优秀的选调生纳入优秀年轻干部库进行培养。</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六、重要提示</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1.</w:t>
      </w:r>
      <w:r w:rsidRPr="00C9166D">
        <w:rPr>
          <w:rFonts w:ascii="Helvetica" w:eastAsia="宋体" w:hAnsi="Helvetica" w:cs="Helvetica"/>
          <w:color w:val="434343"/>
          <w:kern w:val="0"/>
          <w:szCs w:val="21"/>
        </w:rPr>
        <w:t>本次选调不指定考试辅导用书，不举办任何形式的辅导培训，考生不需要缴纳考试费、体检费（复检费用自理）。</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2.</w:t>
      </w:r>
      <w:r w:rsidRPr="00C9166D">
        <w:rPr>
          <w:rFonts w:ascii="Helvetica" w:eastAsia="宋体" w:hAnsi="Helvetica" w:cs="Helvetica"/>
          <w:color w:val="434343"/>
          <w:kern w:val="0"/>
          <w:szCs w:val="21"/>
        </w:rPr>
        <w:t>考生须严格落实新冠肺炎疫情防控有关要求，并提前做好相应准备工作。凡因隐瞒或谎报旅居史、密切接触史、健康状况等，一经发现，一律不得参加考试，造成不良影响和后果的，由考生本人负责，依法依规追究相关责任。</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3.</w:t>
      </w:r>
      <w:r w:rsidRPr="00C9166D">
        <w:rPr>
          <w:rFonts w:ascii="Helvetica" w:eastAsia="宋体" w:hAnsi="Helvetica" w:cs="Helvetica"/>
          <w:color w:val="434343"/>
          <w:kern w:val="0"/>
          <w:szCs w:val="21"/>
        </w:rPr>
        <w:t>考生报名时须提供能联系到本人的电话号码，以便在资格审查、体检、考察等环节及时联系。因无法与考生取得联系所造成的后果，由考生本人承担。</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4.</w:t>
      </w:r>
      <w:r w:rsidRPr="00C9166D">
        <w:rPr>
          <w:rFonts w:ascii="Helvetica" w:eastAsia="宋体" w:hAnsi="Helvetica" w:cs="Helvetica"/>
          <w:color w:val="434343"/>
          <w:kern w:val="0"/>
          <w:szCs w:val="21"/>
        </w:rPr>
        <w:t>在招录工作组织实施中，将按照新冠肺炎疫情防控有关要求，严格落实防控措施，必要时将对有关工作安排进行适当调整，请考生理解、支持和配合。</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lastRenderedPageBreak/>
        <w:t xml:space="preserve">    </w:t>
      </w:r>
      <w:r w:rsidRPr="00C9166D">
        <w:rPr>
          <w:rFonts w:ascii="Helvetica" w:eastAsia="宋体" w:hAnsi="Helvetica" w:cs="Helvetica"/>
          <w:color w:val="434343"/>
          <w:kern w:val="0"/>
          <w:szCs w:val="21"/>
        </w:rPr>
        <w:t>本公告由中共陕西省委组织部负责解释。热忱欢迎有志于投身陕西建设的优秀学子踊跃报名。</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联系电话：</w:t>
      </w:r>
      <w:r w:rsidRPr="00C9166D">
        <w:rPr>
          <w:rFonts w:ascii="Helvetica" w:eastAsia="宋体" w:hAnsi="Helvetica" w:cs="Helvetica"/>
          <w:color w:val="434343"/>
          <w:kern w:val="0"/>
          <w:szCs w:val="21"/>
        </w:rPr>
        <w:t>029-63905587  63905590</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电话咨询时间为周一至周五：</w:t>
      </w:r>
      <w:r w:rsidRPr="00C9166D">
        <w:rPr>
          <w:rFonts w:ascii="Helvetica" w:eastAsia="宋体" w:hAnsi="Helvetica" w:cs="Helvetica"/>
          <w:color w:val="434343"/>
          <w:kern w:val="0"/>
          <w:szCs w:val="21"/>
        </w:rPr>
        <w:t>8:30-12:00</w:t>
      </w:r>
      <w:r w:rsidRPr="00C9166D">
        <w:rPr>
          <w:rFonts w:ascii="Helvetica" w:eastAsia="宋体" w:hAnsi="Helvetica" w:cs="Helvetica"/>
          <w:color w:val="434343"/>
          <w:kern w:val="0"/>
          <w:szCs w:val="21"/>
        </w:rPr>
        <w:t>，</w:t>
      </w:r>
      <w:r w:rsidRPr="00C9166D">
        <w:rPr>
          <w:rFonts w:ascii="Helvetica" w:eastAsia="宋体" w:hAnsi="Helvetica" w:cs="Helvetica"/>
          <w:color w:val="434343"/>
          <w:kern w:val="0"/>
          <w:szCs w:val="21"/>
        </w:rPr>
        <w:t>14:30-18:00</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通信地址：陕西省西安市雁塔区雁塔路南段</w:t>
      </w:r>
      <w:r w:rsidRPr="00C9166D">
        <w:rPr>
          <w:rFonts w:ascii="Helvetica" w:eastAsia="宋体" w:hAnsi="Helvetica" w:cs="Helvetica"/>
          <w:color w:val="434343"/>
          <w:kern w:val="0"/>
          <w:szCs w:val="21"/>
        </w:rPr>
        <w:t>10</w:t>
      </w:r>
      <w:r w:rsidRPr="00C9166D">
        <w:rPr>
          <w:rFonts w:ascii="Helvetica" w:eastAsia="宋体" w:hAnsi="Helvetica" w:cs="Helvetica"/>
          <w:color w:val="434343"/>
          <w:kern w:val="0"/>
          <w:szCs w:val="21"/>
        </w:rPr>
        <w:t>号陕西省委组织部干部队伍建设规划办公室</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xml:space="preserve">    </w:t>
      </w:r>
      <w:r w:rsidRPr="00C9166D">
        <w:rPr>
          <w:rFonts w:ascii="Helvetica" w:eastAsia="宋体" w:hAnsi="Helvetica" w:cs="Helvetica"/>
          <w:color w:val="434343"/>
          <w:kern w:val="0"/>
          <w:szCs w:val="21"/>
        </w:rPr>
        <w:t>电子邮箱：</w:t>
      </w:r>
      <w:hyperlink r:id="rId7" w:history="1">
        <w:r w:rsidRPr="00C9166D">
          <w:rPr>
            <w:rFonts w:ascii="Helvetica" w:eastAsia="宋体" w:hAnsi="Helvetica" w:cs="Helvetica"/>
            <w:color w:val="000000"/>
            <w:kern w:val="0"/>
            <w:szCs w:val="21"/>
          </w:rPr>
          <w:t>sxzzbghb@163.com</w:t>
        </w:r>
      </w:hyperlink>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color w:val="434343"/>
          <w:kern w:val="0"/>
          <w:szCs w:val="21"/>
        </w:rPr>
        <w:t> </w:t>
      </w:r>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b/>
          <w:bCs/>
          <w:color w:val="337FE5"/>
          <w:kern w:val="0"/>
          <w:szCs w:val="21"/>
        </w:rPr>
        <w:t>附件：</w:t>
      </w:r>
      <w:r w:rsidRPr="00C9166D">
        <w:rPr>
          <w:rFonts w:ascii="Helvetica" w:eastAsia="宋体" w:hAnsi="Helvetica" w:cs="Helvetica"/>
          <w:b/>
          <w:bCs/>
          <w:color w:val="337FE5"/>
          <w:kern w:val="0"/>
          <w:szCs w:val="21"/>
        </w:rPr>
        <w:t>1.</w:t>
      </w:r>
      <w:hyperlink r:id="rId8" w:tgtFrame="_blank" w:history="1">
        <w:r w:rsidRPr="00C9166D">
          <w:rPr>
            <w:rFonts w:ascii="Helvetica" w:eastAsia="宋体" w:hAnsi="Helvetica" w:cs="Helvetica"/>
            <w:b/>
            <w:bCs/>
            <w:color w:val="337FE5"/>
            <w:kern w:val="0"/>
            <w:szCs w:val="21"/>
          </w:rPr>
          <w:t>2023</w:t>
        </w:r>
        <w:r w:rsidRPr="00C9166D">
          <w:rPr>
            <w:rFonts w:ascii="Helvetica" w:eastAsia="宋体" w:hAnsi="Helvetica" w:cs="Helvetica"/>
            <w:b/>
            <w:bCs/>
            <w:color w:val="337FE5"/>
            <w:kern w:val="0"/>
            <w:szCs w:val="21"/>
          </w:rPr>
          <w:t>年度陕西省招录选调生岗位表</w:t>
        </w:r>
      </w:hyperlink>
    </w:p>
    <w:p w:rsidR="00C9166D" w:rsidRPr="00C9166D" w:rsidRDefault="00C9166D" w:rsidP="00C9166D">
      <w:pPr>
        <w:widowControl/>
        <w:shd w:val="clear" w:color="auto" w:fill="FFFFFF"/>
        <w:spacing w:line="480" w:lineRule="auto"/>
        <w:rPr>
          <w:rFonts w:ascii="Helvetica" w:eastAsia="宋体" w:hAnsi="Helvetica" w:cs="Helvetica"/>
          <w:color w:val="434343"/>
          <w:kern w:val="0"/>
          <w:szCs w:val="21"/>
        </w:rPr>
      </w:pPr>
      <w:r w:rsidRPr="00C9166D">
        <w:rPr>
          <w:rFonts w:ascii="Helvetica" w:eastAsia="宋体" w:hAnsi="Helvetica" w:cs="Helvetica"/>
          <w:b/>
          <w:bCs/>
          <w:color w:val="337FE5"/>
          <w:kern w:val="0"/>
          <w:szCs w:val="21"/>
        </w:rPr>
        <w:t>          2.</w:t>
      </w:r>
      <w:hyperlink r:id="rId9" w:tgtFrame="_blank" w:history="1">
        <w:r w:rsidRPr="00C9166D">
          <w:rPr>
            <w:rFonts w:ascii="Helvetica" w:eastAsia="宋体" w:hAnsi="Helvetica" w:cs="Helvetica"/>
            <w:b/>
            <w:bCs/>
            <w:color w:val="337FE5"/>
            <w:kern w:val="0"/>
            <w:szCs w:val="21"/>
          </w:rPr>
          <w:t>2023</w:t>
        </w:r>
        <w:r w:rsidRPr="00C9166D">
          <w:rPr>
            <w:rFonts w:ascii="Helvetica" w:eastAsia="宋体" w:hAnsi="Helvetica" w:cs="Helvetica"/>
            <w:b/>
            <w:bCs/>
            <w:color w:val="337FE5"/>
            <w:kern w:val="0"/>
            <w:szCs w:val="21"/>
          </w:rPr>
          <w:t>年陕西选调报名汇总表</w:t>
        </w:r>
      </w:hyperlink>
    </w:p>
    <w:p w:rsidR="00C9166D" w:rsidRPr="00C9166D" w:rsidRDefault="00C9166D" w:rsidP="00C9166D">
      <w:pPr>
        <w:widowControl/>
        <w:shd w:val="clear" w:color="auto" w:fill="FFFFFF"/>
        <w:spacing w:line="480" w:lineRule="auto"/>
        <w:ind w:left="964"/>
        <w:rPr>
          <w:rFonts w:ascii="Helvetica" w:eastAsia="宋体" w:hAnsi="Helvetica" w:cs="Helvetica"/>
          <w:color w:val="434343"/>
          <w:kern w:val="0"/>
          <w:szCs w:val="21"/>
        </w:rPr>
      </w:pPr>
      <w:r w:rsidRPr="00C9166D">
        <w:rPr>
          <w:rFonts w:ascii="Helvetica" w:eastAsia="宋体" w:hAnsi="Helvetica" w:cs="Helvetica"/>
          <w:color w:val="434343"/>
          <w:kern w:val="0"/>
          <w:szCs w:val="21"/>
        </w:rPr>
        <w:t> </w:t>
      </w:r>
    </w:p>
    <w:p w:rsidR="00C9166D" w:rsidRPr="00C9166D" w:rsidRDefault="00C9166D" w:rsidP="00C9166D">
      <w:pPr>
        <w:widowControl/>
        <w:shd w:val="clear" w:color="auto" w:fill="FFFFFF"/>
        <w:spacing w:line="480" w:lineRule="auto"/>
        <w:ind w:left="964"/>
        <w:rPr>
          <w:rFonts w:ascii="Helvetica" w:eastAsia="宋体" w:hAnsi="Helvetica" w:cs="Helvetica"/>
          <w:color w:val="434343"/>
          <w:kern w:val="0"/>
          <w:szCs w:val="21"/>
        </w:rPr>
      </w:pPr>
      <w:r w:rsidRPr="00C9166D">
        <w:rPr>
          <w:rFonts w:ascii="Helvetica" w:eastAsia="宋体" w:hAnsi="Helvetica" w:cs="Helvetica"/>
          <w:color w:val="434343"/>
          <w:kern w:val="0"/>
          <w:szCs w:val="21"/>
        </w:rPr>
        <w:t> </w:t>
      </w:r>
    </w:p>
    <w:p w:rsidR="00C9166D" w:rsidRPr="00C9166D" w:rsidRDefault="00C9166D" w:rsidP="00C9166D">
      <w:pPr>
        <w:widowControl/>
        <w:shd w:val="clear" w:color="auto" w:fill="FFFFFF"/>
        <w:wordWrap w:val="0"/>
        <w:spacing w:line="480" w:lineRule="auto"/>
        <w:jc w:val="right"/>
        <w:rPr>
          <w:rFonts w:ascii="Helvetica" w:eastAsia="宋体" w:hAnsi="Helvetica" w:cs="Helvetica"/>
          <w:color w:val="434343"/>
          <w:kern w:val="0"/>
          <w:szCs w:val="21"/>
        </w:rPr>
      </w:pPr>
      <w:r w:rsidRPr="00C9166D">
        <w:rPr>
          <w:rFonts w:ascii="Helvetica" w:eastAsia="宋体" w:hAnsi="Helvetica" w:cs="Helvetica"/>
          <w:color w:val="434343"/>
          <w:kern w:val="0"/>
          <w:szCs w:val="21"/>
        </w:rPr>
        <w:t>中共陕西省委组织部</w:t>
      </w:r>
      <w:r w:rsidRPr="00C9166D">
        <w:rPr>
          <w:rFonts w:ascii="Helvetica" w:eastAsia="宋体" w:hAnsi="Helvetica" w:cs="Helvetica"/>
          <w:color w:val="434343"/>
          <w:kern w:val="0"/>
          <w:szCs w:val="21"/>
        </w:rPr>
        <w:t>     </w:t>
      </w:r>
    </w:p>
    <w:p w:rsidR="00C9166D" w:rsidRPr="00C9166D" w:rsidRDefault="00C9166D" w:rsidP="00C9166D">
      <w:pPr>
        <w:widowControl/>
        <w:shd w:val="clear" w:color="auto" w:fill="FFFFFF"/>
        <w:wordWrap w:val="0"/>
        <w:spacing w:line="480" w:lineRule="auto"/>
        <w:jc w:val="right"/>
        <w:rPr>
          <w:rFonts w:ascii="Helvetica" w:eastAsia="宋体" w:hAnsi="Helvetica" w:cs="Helvetica"/>
          <w:color w:val="434343"/>
          <w:kern w:val="0"/>
          <w:szCs w:val="21"/>
        </w:rPr>
      </w:pPr>
      <w:r w:rsidRPr="00C9166D">
        <w:rPr>
          <w:rFonts w:ascii="Helvetica" w:eastAsia="宋体" w:hAnsi="Helvetica" w:cs="Helvetica"/>
          <w:color w:val="434343"/>
          <w:kern w:val="0"/>
          <w:szCs w:val="21"/>
        </w:rPr>
        <w:t>2022</w:t>
      </w:r>
      <w:r w:rsidRPr="00C9166D">
        <w:rPr>
          <w:rFonts w:ascii="Helvetica" w:eastAsia="宋体" w:hAnsi="Helvetica" w:cs="Helvetica"/>
          <w:color w:val="434343"/>
          <w:kern w:val="0"/>
          <w:szCs w:val="21"/>
        </w:rPr>
        <w:t>年</w:t>
      </w:r>
      <w:r w:rsidRPr="00C9166D">
        <w:rPr>
          <w:rFonts w:ascii="Helvetica" w:eastAsia="宋体" w:hAnsi="Helvetica" w:cs="Helvetica"/>
          <w:color w:val="434343"/>
          <w:kern w:val="0"/>
          <w:szCs w:val="21"/>
        </w:rPr>
        <w:t>11</w:t>
      </w:r>
      <w:r w:rsidRPr="00C9166D">
        <w:rPr>
          <w:rFonts w:ascii="Helvetica" w:eastAsia="宋体" w:hAnsi="Helvetica" w:cs="Helvetica"/>
          <w:color w:val="434343"/>
          <w:kern w:val="0"/>
          <w:szCs w:val="21"/>
        </w:rPr>
        <w:t>月</w:t>
      </w:r>
      <w:r w:rsidRPr="00C9166D">
        <w:rPr>
          <w:rFonts w:ascii="Helvetica" w:eastAsia="宋体" w:hAnsi="Helvetica" w:cs="Helvetica"/>
          <w:color w:val="434343"/>
          <w:kern w:val="0"/>
          <w:szCs w:val="21"/>
        </w:rPr>
        <w:t>16</w:t>
      </w:r>
      <w:r w:rsidRPr="00C9166D">
        <w:rPr>
          <w:rFonts w:ascii="Helvetica" w:eastAsia="宋体" w:hAnsi="Helvetica" w:cs="Helvetica"/>
          <w:color w:val="434343"/>
          <w:kern w:val="0"/>
          <w:szCs w:val="21"/>
        </w:rPr>
        <w:t>日</w:t>
      </w:r>
      <w:r w:rsidRPr="00C9166D">
        <w:rPr>
          <w:rFonts w:ascii="Helvetica" w:eastAsia="宋体" w:hAnsi="Helvetica" w:cs="Helvetica"/>
          <w:color w:val="434343"/>
          <w:kern w:val="0"/>
          <w:szCs w:val="21"/>
        </w:rPr>
        <w:t>     </w:t>
      </w:r>
    </w:p>
    <w:p w:rsidR="004757E2" w:rsidRPr="00C9166D" w:rsidRDefault="004757E2">
      <w:bookmarkStart w:id="0" w:name="_GoBack"/>
      <w:bookmarkEnd w:id="0"/>
    </w:p>
    <w:sectPr w:rsidR="004757E2" w:rsidRPr="00C916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97" w:rsidRDefault="002F1397" w:rsidP="00C9166D">
      <w:r>
        <w:separator/>
      </w:r>
    </w:p>
  </w:endnote>
  <w:endnote w:type="continuationSeparator" w:id="0">
    <w:p w:rsidR="002F1397" w:rsidRDefault="002F1397" w:rsidP="00C9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97" w:rsidRDefault="002F1397" w:rsidP="00C9166D">
      <w:r>
        <w:separator/>
      </w:r>
    </w:p>
  </w:footnote>
  <w:footnote w:type="continuationSeparator" w:id="0">
    <w:p w:rsidR="002F1397" w:rsidRDefault="002F1397" w:rsidP="00C91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51"/>
    <w:rsid w:val="00104F51"/>
    <w:rsid w:val="002F1397"/>
    <w:rsid w:val="004757E2"/>
    <w:rsid w:val="00C91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C4DA5-445E-4465-B09E-9CFFBA2B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66D"/>
    <w:rPr>
      <w:sz w:val="18"/>
      <w:szCs w:val="18"/>
    </w:rPr>
  </w:style>
  <w:style w:type="paragraph" w:styleId="a4">
    <w:name w:val="footer"/>
    <w:basedOn w:val="a"/>
    <w:link w:val="Char0"/>
    <w:uiPriority w:val="99"/>
    <w:unhideWhenUsed/>
    <w:rsid w:val="00C9166D"/>
    <w:pPr>
      <w:tabs>
        <w:tab w:val="center" w:pos="4153"/>
        <w:tab w:val="right" w:pos="8306"/>
      </w:tabs>
      <w:snapToGrid w:val="0"/>
      <w:jc w:val="left"/>
    </w:pPr>
    <w:rPr>
      <w:sz w:val="18"/>
      <w:szCs w:val="18"/>
    </w:rPr>
  </w:style>
  <w:style w:type="character" w:customStyle="1" w:styleId="Char0">
    <w:name w:val="页脚 Char"/>
    <w:basedOn w:val="a0"/>
    <w:link w:val="a4"/>
    <w:uiPriority w:val="99"/>
    <w:rsid w:val="00C9166D"/>
    <w:rPr>
      <w:sz w:val="18"/>
      <w:szCs w:val="18"/>
    </w:rPr>
  </w:style>
  <w:style w:type="paragraph" w:styleId="a5">
    <w:name w:val="Normal (Web)"/>
    <w:basedOn w:val="a"/>
    <w:uiPriority w:val="99"/>
    <w:semiHidden/>
    <w:unhideWhenUsed/>
    <w:rsid w:val="00C916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166D"/>
    <w:rPr>
      <w:b/>
      <w:bCs/>
    </w:rPr>
  </w:style>
  <w:style w:type="character" w:styleId="a7">
    <w:name w:val="Hyperlink"/>
    <w:basedOn w:val="a0"/>
    <w:uiPriority w:val="99"/>
    <w:semiHidden/>
    <w:unhideWhenUsed/>
    <w:rsid w:val="00C9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comm/common/preview.zf?filePath=/file/1668593540270/%E9%99%84%E4%BB%B61%EF%BC%9A2023%E5%B9%B4%E5%BA%A6%E9%99%95%E8%A5%BF%E7%9C%81%E6%8B%9B%E5%BD%95%E9%80%89%E8%B0%83%E7%94%9F%E5%B2%97%E4%BD%8D%E8%A1%A8.xlsx" TargetMode="External"/><Relationship Id="rId3" Type="http://schemas.openxmlformats.org/officeDocument/2006/relationships/webSettings" Target="webSettings.xml"/><Relationship Id="rId7" Type="http://schemas.openxmlformats.org/officeDocument/2006/relationships/hyperlink" Target="mailto:sxzzbghb@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xsjy.whu.edu.cn/jyxt/comm/common/preview.zf?filePath=/file/1668593591030/2023%E5%B9%B4%E9%99%95%E8%A5%BF%E9%80%89%E8%B0%83%E6%8A%A5%E5%90%8D%E6%B1%87%E6%80%BB%E8%A1%A8.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4271</Characters>
  <Application>Microsoft Office Word</Application>
  <DocSecurity>0</DocSecurity>
  <Lines>35</Lines>
  <Paragraphs>10</Paragraphs>
  <ScaleCrop>false</ScaleCrop>
  <Company>Windows 中国</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2022-12-27T07:55:00Z</dcterms:created>
  <dcterms:modified xsi:type="dcterms:W3CDTF">2022-12-27T07:55:00Z</dcterms:modified>
</cp:coreProperties>
</file>