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118" w:rsidRDefault="002605D2" w:rsidP="002605D2">
      <w:pPr>
        <w:jc w:val="center"/>
      </w:pPr>
      <w:r>
        <w:t>安琪酵母集团</w:t>
      </w:r>
      <w:r>
        <w:t>2021</w:t>
      </w:r>
      <w:r>
        <w:t>年校园招聘</w:t>
      </w:r>
    </w:p>
    <w:p w:rsidR="002605D2" w:rsidRPr="002605D2" w:rsidRDefault="002605D2" w:rsidP="002605D2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555555"/>
          <w:kern w:val="0"/>
          <w:sz w:val="24"/>
          <w:szCs w:val="24"/>
        </w:rPr>
      </w:pPr>
      <w:r w:rsidRPr="002605D2">
        <w:rPr>
          <w:rFonts w:ascii="微软雅黑" w:eastAsia="微软雅黑" w:hAnsi="微软雅黑" w:cs="宋体" w:hint="eastAsia"/>
          <w:b/>
          <w:bCs/>
          <w:color w:val="555555"/>
          <w:kern w:val="0"/>
          <w:sz w:val="24"/>
          <w:szCs w:val="24"/>
        </w:rPr>
        <w:t>安琪酵母集团2021年校园招聘</w:t>
      </w:r>
    </w:p>
    <w:p w:rsidR="002605D2" w:rsidRPr="002605D2" w:rsidRDefault="002605D2" w:rsidP="002605D2">
      <w:pPr>
        <w:widowControl/>
        <w:shd w:val="clear" w:color="auto" w:fill="FFFFFF"/>
        <w:spacing w:after="150" w:line="239" w:lineRule="atLeast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bookmarkStart w:id="0" w:name="_GoBack"/>
      <w:bookmarkEnd w:id="0"/>
      <w:r w:rsidRPr="002605D2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武汉大学专场宣讲会</w:t>
      </w:r>
    </w:p>
    <w:p w:rsidR="002605D2" w:rsidRPr="002605D2" w:rsidRDefault="002605D2" w:rsidP="002605D2">
      <w:pPr>
        <w:widowControl/>
        <w:shd w:val="clear" w:color="auto" w:fill="FFFFFF"/>
        <w:spacing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2605D2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时间：2021年10月14日18:30</w:t>
      </w:r>
    </w:p>
    <w:p w:rsidR="002605D2" w:rsidRPr="002605D2" w:rsidRDefault="002605D2" w:rsidP="002605D2">
      <w:pPr>
        <w:widowControl/>
        <w:shd w:val="clear" w:color="auto" w:fill="FFFFFF"/>
        <w:spacing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2605D2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地点：医学部8号楼8001教室</w:t>
      </w:r>
    </w:p>
    <w:p w:rsidR="002605D2" w:rsidRPr="002605D2" w:rsidRDefault="002605D2" w:rsidP="002605D2">
      <w:pPr>
        <w:widowControl/>
        <w:shd w:val="clear" w:color="auto" w:fill="FFFFFF"/>
        <w:spacing w:line="315" w:lineRule="atLeast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2605D2">
        <w:rPr>
          <w:rFonts w:ascii="Calibri" w:eastAsia="宋体" w:hAnsi="Calibri" w:cs="Calibri"/>
          <w:color w:val="34495E"/>
          <w:kern w:val="0"/>
          <w:szCs w:val="21"/>
        </w:rPr>
        <w:t> </w:t>
      </w:r>
    </w:p>
    <w:p w:rsidR="002605D2" w:rsidRPr="002605D2" w:rsidRDefault="002605D2" w:rsidP="002605D2">
      <w:pPr>
        <w:widowControl/>
        <w:shd w:val="clear" w:color="auto" w:fill="FFFFFF"/>
        <w:spacing w:line="315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2605D2">
        <w:rPr>
          <w:rFonts w:ascii="宋体" w:eastAsia="宋体" w:hAnsi="宋体" w:cs="Calibri" w:hint="eastAsia"/>
          <w:b/>
          <w:bCs/>
          <w:color w:val="34495E"/>
          <w:kern w:val="0"/>
          <w:sz w:val="24"/>
          <w:szCs w:val="24"/>
        </w:rPr>
        <w:t>【公司简介】</w:t>
      </w:r>
    </w:p>
    <w:p w:rsidR="002605D2" w:rsidRPr="002605D2" w:rsidRDefault="002605D2" w:rsidP="002605D2">
      <w:pPr>
        <w:widowControl/>
        <w:shd w:val="clear" w:color="auto" w:fill="FFFFFF"/>
        <w:spacing w:line="315" w:lineRule="atLeast"/>
        <w:ind w:firstLine="420"/>
        <w:rPr>
          <w:rFonts w:ascii="Calibri" w:eastAsia="宋体" w:hAnsi="Calibri" w:cs="Calibri"/>
          <w:color w:val="34495E"/>
          <w:kern w:val="0"/>
          <w:szCs w:val="21"/>
        </w:rPr>
      </w:pPr>
      <w:r w:rsidRPr="002605D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安琪酵母股份有限公司创立于1986年，2000年在上交所上市，经过多年稳健发展，业务规模不断扩大，主导产品酵母及深加工产品已被广泛应用于烘焙与发酵面食、食品调味、酿造及生物能源、人类营养健康、动物、植物、微生物营养等领域。</w:t>
      </w:r>
      <w:r w:rsidRPr="002605D2">
        <w:rPr>
          <w:rFonts w:ascii="Calibri" w:eastAsia="宋体" w:hAnsi="Calibri" w:cs="Calibri"/>
          <w:color w:val="34495E"/>
          <w:kern w:val="0"/>
          <w:szCs w:val="21"/>
        </w:rPr>
        <w:br/>
      </w:r>
    </w:p>
    <w:p w:rsidR="002605D2" w:rsidRPr="002605D2" w:rsidRDefault="002605D2" w:rsidP="002605D2">
      <w:pPr>
        <w:widowControl/>
        <w:shd w:val="clear" w:color="auto" w:fill="FFFFFF"/>
        <w:spacing w:line="315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2605D2">
        <w:rPr>
          <w:rFonts w:ascii="Calibri" w:eastAsia="宋体" w:hAnsi="Calibri" w:cs="Calibri"/>
          <w:color w:val="34495E"/>
          <w:kern w:val="0"/>
          <w:szCs w:val="21"/>
        </w:rPr>
        <w:t> </w:t>
      </w:r>
    </w:p>
    <w:p w:rsidR="002605D2" w:rsidRPr="002605D2" w:rsidRDefault="002605D2" w:rsidP="002605D2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2605D2">
        <w:rPr>
          <w:rFonts w:ascii="宋体" w:eastAsia="宋体" w:hAnsi="宋体" w:cs="宋体" w:hint="eastAsia"/>
          <w:b/>
          <w:bCs/>
          <w:color w:val="34495E"/>
          <w:kern w:val="0"/>
          <w:sz w:val="24"/>
          <w:szCs w:val="24"/>
        </w:rPr>
        <w:t>【2021年校园招聘福利政策】</w:t>
      </w:r>
    </w:p>
    <w:p w:rsidR="002605D2" w:rsidRPr="002605D2" w:rsidRDefault="002605D2" w:rsidP="002605D2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2605D2">
        <w:rPr>
          <w:rFonts w:ascii="微软雅黑" w:eastAsia="微软雅黑" w:hAnsi="微软雅黑" w:cs="宋体" w:hint="eastAsia"/>
          <w:color w:val="34495E"/>
          <w:kern w:val="0"/>
          <w:szCs w:val="21"/>
        </w:rPr>
        <w:t> </w:t>
      </w:r>
    </w:p>
    <w:p w:rsidR="002605D2" w:rsidRPr="002605D2" w:rsidRDefault="002605D2" w:rsidP="002605D2">
      <w:pPr>
        <w:widowControl/>
        <w:shd w:val="clear" w:color="auto" w:fill="FFFFFF"/>
        <w:spacing w:line="315" w:lineRule="atLeast"/>
        <w:ind w:firstLine="422"/>
        <w:rPr>
          <w:rFonts w:ascii="Calibri" w:eastAsia="宋体" w:hAnsi="Calibri" w:cs="Calibri"/>
          <w:color w:val="34495E"/>
          <w:kern w:val="0"/>
          <w:szCs w:val="21"/>
        </w:rPr>
      </w:pPr>
      <w:r w:rsidRPr="002605D2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一、商业保险：</w:t>
      </w:r>
      <w:r w:rsidRPr="002605D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入职即缴纳五险</w:t>
      </w:r>
      <w:proofErr w:type="gramStart"/>
      <w:r w:rsidRPr="002605D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一</w:t>
      </w:r>
      <w:proofErr w:type="gramEnd"/>
      <w:r w:rsidRPr="002605D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金，额外购买雇主责任险、境内外出差保险等相关商业保险，此外，公司实施企业年金福利政策。</w:t>
      </w:r>
    </w:p>
    <w:p w:rsidR="002605D2" w:rsidRPr="002605D2" w:rsidRDefault="002605D2" w:rsidP="002605D2">
      <w:pPr>
        <w:widowControl/>
        <w:shd w:val="clear" w:color="auto" w:fill="FFFFFF"/>
        <w:spacing w:line="315" w:lineRule="atLeast"/>
        <w:ind w:firstLine="422"/>
        <w:rPr>
          <w:rFonts w:ascii="Calibri" w:eastAsia="宋体" w:hAnsi="Calibri" w:cs="Calibri"/>
          <w:color w:val="34495E"/>
          <w:kern w:val="0"/>
          <w:szCs w:val="21"/>
        </w:rPr>
      </w:pPr>
      <w:r w:rsidRPr="002605D2">
        <w:rPr>
          <w:rFonts w:ascii="宋体" w:eastAsia="宋体" w:hAnsi="宋体" w:cs="Calibri" w:hint="eastAsia"/>
          <w:b/>
          <w:bCs/>
          <w:color w:val="34495E"/>
          <w:kern w:val="0"/>
          <w:sz w:val="24"/>
          <w:szCs w:val="24"/>
        </w:rPr>
        <w:t>二、食宿交通：</w:t>
      </w:r>
    </w:p>
    <w:p w:rsidR="002605D2" w:rsidRPr="002605D2" w:rsidRDefault="002605D2" w:rsidP="002605D2">
      <w:pPr>
        <w:widowControl/>
        <w:shd w:val="clear" w:color="auto" w:fill="FFFFFF"/>
        <w:spacing w:line="315" w:lineRule="atLeast"/>
        <w:ind w:firstLine="420"/>
        <w:rPr>
          <w:rFonts w:ascii="Calibri" w:eastAsia="宋体" w:hAnsi="Calibri" w:cs="Calibri"/>
          <w:color w:val="34495E"/>
          <w:kern w:val="0"/>
          <w:szCs w:val="21"/>
        </w:rPr>
      </w:pPr>
      <w:r w:rsidRPr="002605D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1.公司设有员工食堂，提供免费工作餐；</w:t>
      </w:r>
    </w:p>
    <w:p w:rsidR="002605D2" w:rsidRPr="002605D2" w:rsidRDefault="002605D2" w:rsidP="002605D2">
      <w:pPr>
        <w:widowControl/>
        <w:shd w:val="clear" w:color="auto" w:fill="FFFFFF"/>
        <w:spacing w:line="315" w:lineRule="atLeast"/>
        <w:ind w:firstLine="420"/>
        <w:rPr>
          <w:rFonts w:ascii="Calibri" w:eastAsia="宋体" w:hAnsi="Calibri" w:cs="Calibri"/>
          <w:color w:val="34495E"/>
          <w:kern w:val="0"/>
          <w:szCs w:val="21"/>
        </w:rPr>
      </w:pPr>
      <w:r w:rsidRPr="002605D2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2.</w:t>
      </w:r>
      <w:r w:rsidRPr="002605D2">
        <w:rPr>
          <w:rFonts w:ascii="宋体" w:eastAsia="宋体" w:hAnsi="宋体" w:cs="Calibri" w:hint="eastAsia"/>
          <w:b/>
          <w:bCs/>
          <w:color w:val="000000"/>
          <w:kern w:val="0"/>
          <w:sz w:val="24"/>
          <w:szCs w:val="24"/>
        </w:rPr>
        <w:t>公司提供租房补贴硕士400元/月（硕士）、300元/月（本科、大专）；</w:t>
      </w:r>
    </w:p>
    <w:p w:rsidR="002605D2" w:rsidRPr="002605D2" w:rsidRDefault="002605D2" w:rsidP="002605D2">
      <w:pPr>
        <w:widowControl/>
        <w:shd w:val="clear" w:color="auto" w:fill="FFFFFF"/>
        <w:spacing w:line="315" w:lineRule="atLeast"/>
        <w:ind w:firstLine="422"/>
        <w:rPr>
          <w:rFonts w:ascii="Calibri" w:eastAsia="宋体" w:hAnsi="Calibri" w:cs="Calibri"/>
          <w:color w:val="34495E"/>
          <w:kern w:val="0"/>
          <w:szCs w:val="21"/>
        </w:rPr>
      </w:pPr>
      <w:r w:rsidRPr="002605D2">
        <w:rPr>
          <w:rFonts w:ascii="宋体" w:eastAsia="宋体" w:hAnsi="宋体" w:cs="Calibri" w:hint="eastAsia"/>
          <w:b/>
          <w:bCs/>
          <w:color w:val="000000"/>
          <w:kern w:val="0"/>
          <w:sz w:val="24"/>
          <w:szCs w:val="24"/>
        </w:rPr>
        <w:t>宜昌市政府提供租房补贴540元/月（硕士）、480元/月（本科、大专）；</w:t>
      </w:r>
    </w:p>
    <w:p w:rsidR="002605D2" w:rsidRPr="002605D2" w:rsidRDefault="002605D2" w:rsidP="002605D2">
      <w:pPr>
        <w:widowControl/>
        <w:shd w:val="clear" w:color="auto" w:fill="FFFFFF"/>
        <w:spacing w:line="315" w:lineRule="atLeast"/>
        <w:ind w:firstLine="420"/>
        <w:rPr>
          <w:rFonts w:ascii="Calibri" w:eastAsia="宋体" w:hAnsi="Calibri" w:cs="Calibri"/>
          <w:color w:val="34495E"/>
          <w:kern w:val="0"/>
          <w:szCs w:val="21"/>
        </w:rPr>
      </w:pPr>
      <w:r w:rsidRPr="002605D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3.提供上下班免费交通车；</w:t>
      </w:r>
    </w:p>
    <w:p w:rsidR="002605D2" w:rsidRPr="002605D2" w:rsidRDefault="002605D2" w:rsidP="002605D2">
      <w:pPr>
        <w:widowControl/>
        <w:shd w:val="clear" w:color="auto" w:fill="FFFFFF"/>
        <w:spacing w:line="315" w:lineRule="atLeast"/>
        <w:ind w:firstLine="420"/>
        <w:rPr>
          <w:rFonts w:ascii="Calibri" w:eastAsia="宋体" w:hAnsi="Calibri" w:cs="Calibri"/>
          <w:color w:val="34495E"/>
          <w:kern w:val="0"/>
          <w:szCs w:val="21"/>
        </w:rPr>
      </w:pPr>
      <w:r w:rsidRPr="002605D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4.员工出差期间交通费按规定标准据实报销并给予食宿补贴。</w:t>
      </w:r>
    </w:p>
    <w:p w:rsidR="002605D2" w:rsidRPr="002605D2" w:rsidRDefault="002605D2" w:rsidP="002605D2">
      <w:pPr>
        <w:widowControl/>
        <w:shd w:val="clear" w:color="auto" w:fill="FFFFFF"/>
        <w:spacing w:line="315" w:lineRule="atLeast"/>
        <w:ind w:firstLine="422"/>
        <w:rPr>
          <w:rFonts w:ascii="Calibri" w:eastAsia="宋体" w:hAnsi="Calibri" w:cs="Calibri"/>
          <w:color w:val="34495E"/>
          <w:kern w:val="0"/>
          <w:szCs w:val="21"/>
        </w:rPr>
      </w:pPr>
      <w:r w:rsidRPr="002605D2">
        <w:rPr>
          <w:rFonts w:ascii="宋体" w:eastAsia="宋体" w:hAnsi="宋体" w:cs="Calibri" w:hint="eastAsia"/>
          <w:b/>
          <w:bCs/>
          <w:color w:val="34495E"/>
          <w:kern w:val="0"/>
          <w:sz w:val="24"/>
          <w:szCs w:val="24"/>
        </w:rPr>
        <w:t>三、休息休假：</w:t>
      </w:r>
    </w:p>
    <w:p w:rsidR="002605D2" w:rsidRPr="002605D2" w:rsidRDefault="002605D2" w:rsidP="002605D2">
      <w:pPr>
        <w:widowControl/>
        <w:shd w:val="clear" w:color="auto" w:fill="FFFFFF"/>
        <w:spacing w:line="315" w:lineRule="atLeast"/>
        <w:ind w:firstLine="420"/>
        <w:rPr>
          <w:rFonts w:ascii="Calibri" w:eastAsia="宋体" w:hAnsi="Calibri" w:cs="Calibri"/>
          <w:color w:val="34495E"/>
          <w:kern w:val="0"/>
          <w:szCs w:val="21"/>
        </w:rPr>
      </w:pPr>
      <w:r w:rsidRPr="002605D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公司重视员工工作与生活平衡。除法律规定的各类公休假日、带薪年休假等法定假期外，另外针对不同情况实施市场人员与外派人员定期休假、国际业务与研发人员弹性工作时间等休息休假政策。</w:t>
      </w:r>
    </w:p>
    <w:p w:rsidR="002605D2" w:rsidRPr="002605D2" w:rsidRDefault="002605D2" w:rsidP="002605D2">
      <w:pPr>
        <w:widowControl/>
        <w:shd w:val="clear" w:color="auto" w:fill="FFFFFF"/>
        <w:spacing w:line="315" w:lineRule="atLeast"/>
        <w:ind w:firstLine="422"/>
        <w:rPr>
          <w:rFonts w:ascii="Calibri" w:eastAsia="宋体" w:hAnsi="Calibri" w:cs="Calibri"/>
          <w:color w:val="34495E"/>
          <w:kern w:val="0"/>
          <w:szCs w:val="21"/>
        </w:rPr>
      </w:pPr>
      <w:r w:rsidRPr="002605D2">
        <w:rPr>
          <w:rFonts w:ascii="宋体" w:eastAsia="宋体" w:hAnsi="宋体" w:cs="Calibri" w:hint="eastAsia"/>
          <w:b/>
          <w:bCs/>
          <w:color w:val="34495E"/>
          <w:kern w:val="0"/>
          <w:sz w:val="24"/>
          <w:szCs w:val="24"/>
        </w:rPr>
        <w:lastRenderedPageBreak/>
        <w:t>四、生活关爱：</w:t>
      </w:r>
    </w:p>
    <w:p w:rsidR="002605D2" w:rsidRPr="002605D2" w:rsidRDefault="002605D2" w:rsidP="002605D2">
      <w:pPr>
        <w:widowControl/>
        <w:shd w:val="clear" w:color="auto" w:fill="FFFFFF"/>
        <w:spacing w:line="315" w:lineRule="atLeast"/>
        <w:ind w:firstLine="420"/>
        <w:rPr>
          <w:rFonts w:ascii="Calibri" w:eastAsia="宋体" w:hAnsi="Calibri" w:cs="Calibri"/>
          <w:color w:val="34495E"/>
          <w:kern w:val="0"/>
          <w:szCs w:val="21"/>
        </w:rPr>
      </w:pPr>
      <w:r w:rsidRPr="002605D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公司提倡健康生活方式，关注员工健康与生活。每年定期组织员工健康检查；设有篮球场、足球场、健身房等设施与艺术团等俱乐部，定期开展各项活动丰富员工业余生活；公司成立“驻外员工之家”、“无忧服务团”、“红娘小组”等组织，为员工婚恋、生育急护、子女就学、意外困难等后顾之忧提供切实帮助。</w:t>
      </w:r>
    </w:p>
    <w:p w:rsidR="002605D2" w:rsidRPr="002605D2" w:rsidRDefault="002605D2" w:rsidP="002605D2">
      <w:pPr>
        <w:widowControl/>
        <w:shd w:val="clear" w:color="auto" w:fill="FFFFFF"/>
        <w:spacing w:line="315" w:lineRule="atLeast"/>
        <w:ind w:firstLine="420"/>
        <w:rPr>
          <w:rFonts w:ascii="Calibri" w:eastAsia="宋体" w:hAnsi="Calibri" w:cs="Calibri"/>
          <w:color w:val="34495E"/>
          <w:kern w:val="0"/>
          <w:szCs w:val="21"/>
        </w:rPr>
      </w:pPr>
      <w:r w:rsidRPr="002605D2">
        <w:rPr>
          <w:rFonts w:ascii="宋体" w:eastAsia="宋体" w:hAnsi="宋体" w:cs="Calibri" w:hint="eastAsia"/>
          <w:color w:val="34495E"/>
          <w:kern w:val="0"/>
          <w:sz w:val="24"/>
          <w:szCs w:val="24"/>
        </w:rPr>
        <w:t> </w:t>
      </w:r>
    </w:p>
    <w:p w:rsidR="002605D2" w:rsidRPr="002605D2" w:rsidRDefault="002605D2" w:rsidP="002605D2">
      <w:pPr>
        <w:widowControl/>
        <w:shd w:val="clear" w:color="auto" w:fill="FFFFFF"/>
        <w:spacing w:line="315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2605D2">
        <w:rPr>
          <w:rFonts w:ascii="宋体" w:eastAsia="宋体" w:hAnsi="宋体" w:cs="Calibri" w:hint="eastAsia"/>
          <w:b/>
          <w:bCs/>
          <w:color w:val="34495E"/>
          <w:kern w:val="0"/>
          <w:sz w:val="24"/>
          <w:szCs w:val="24"/>
        </w:rPr>
        <w:t>【联系他们】</w:t>
      </w:r>
    </w:p>
    <w:p w:rsidR="002605D2" w:rsidRPr="002605D2" w:rsidRDefault="002605D2" w:rsidP="002605D2">
      <w:pPr>
        <w:widowControl/>
        <w:shd w:val="clear" w:color="auto" w:fill="FFFFFF"/>
        <w:spacing w:line="315" w:lineRule="atLeast"/>
        <w:ind w:firstLine="420"/>
        <w:rPr>
          <w:rFonts w:ascii="Calibri" w:eastAsia="宋体" w:hAnsi="Calibri" w:cs="Calibri"/>
          <w:color w:val="34495E"/>
          <w:kern w:val="0"/>
          <w:szCs w:val="21"/>
        </w:rPr>
      </w:pPr>
      <w:r w:rsidRPr="002605D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请将简历以“岗位+姓名+学校+学历”格式，发至hr@angelyeast.</w:t>
      </w:r>
      <w:proofErr w:type="gramStart"/>
      <w:r w:rsidRPr="002605D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com</w:t>
      </w:r>
      <w:proofErr w:type="gramEnd"/>
    </w:p>
    <w:p w:rsidR="002605D2" w:rsidRPr="002605D2" w:rsidRDefault="002605D2" w:rsidP="002605D2">
      <w:pPr>
        <w:widowControl/>
        <w:shd w:val="clear" w:color="auto" w:fill="FFFFFF"/>
        <w:spacing w:line="315" w:lineRule="atLeast"/>
        <w:ind w:firstLine="420"/>
        <w:rPr>
          <w:rFonts w:ascii="Calibri" w:eastAsia="宋体" w:hAnsi="Calibri" w:cs="Calibri"/>
          <w:color w:val="34495E"/>
          <w:kern w:val="0"/>
          <w:szCs w:val="21"/>
        </w:rPr>
      </w:pPr>
      <w:r w:rsidRPr="002605D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欢迎访问</w:t>
      </w:r>
      <w:proofErr w:type="gramStart"/>
      <w:r w:rsidRPr="002605D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公司官网</w:t>
      </w:r>
      <w:proofErr w:type="gramEnd"/>
      <w:r w:rsidRPr="002605D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www.angelyeast.com</w:t>
      </w:r>
    </w:p>
    <w:p w:rsidR="002605D2" w:rsidRPr="002605D2" w:rsidRDefault="002605D2" w:rsidP="002605D2">
      <w:pPr>
        <w:widowControl/>
        <w:shd w:val="clear" w:color="auto" w:fill="FFFFFF"/>
        <w:spacing w:line="315" w:lineRule="atLeast"/>
        <w:ind w:firstLine="420"/>
        <w:rPr>
          <w:rFonts w:ascii="Calibri" w:eastAsia="宋体" w:hAnsi="Calibri" w:cs="Calibri"/>
          <w:color w:val="34495E"/>
          <w:kern w:val="0"/>
          <w:szCs w:val="21"/>
        </w:rPr>
      </w:pPr>
      <w:r w:rsidRPr="002605D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咨询电话：</w:t>
      </w:r>
      <w:r w:rsidRPr="002605D2">
        <w:rPr>
          <w:rFonts w:ascii="宋体" w:eastAsia="宋体" w:hAnsi="宋体" w:cs="Calibri" w:hint="eastAsia"/>
          <w:color w:val="34495E"/>
          <w:kern w:val="0"/>
          <w:sz w:val="24"/>
          <w:szCs w:val="24"/>
        </w:rPr>
        <w:t>0717-6369668</w:t>
      </w:r>
    </w:p>
    <w:p w:rsidR="002605D2" w:rsidRPr="002605D2" w:rsidRDefault="002605D2" w:rsidP="002605D2">
      <w:pPr>
        <w:widowControl/>
        <w:shd w:val="clear" w:color="auto" w:fill="FFFFFF"/>
        <w:spacing w:line="315" w:lineRule="atLeast"/>
        <w:ind w:firstLine="420"/>
        <w:rPr>
          <w:rFonts w:ascii="Calibri" w:eastAsia="宋体" w:hAnsi="Calibri" w:cs="Calibri"/>
          <w:color w:val="34495E"/>
          <w:kern w:val="0"/>
          <w:szCs w:val="21"/>
        </w:rPr>
      </w:pPr>
      <w:r w:rsidRPr="002605D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更多最新、最全的招聘信息，尽在</w:t>
      </w:r>
      <w:r w:rsidRPr="002605D2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“安琪招聘”</w:t>
      </w:r>
      <w:proofErr w:type="gramStart"/>
      <w:r w:rsidRPr="002605D2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微信公众号</w:t>
      </w:r>
      <w:proofErr w:type="gramEnd"/>
    </w:p>
    <w:p w:rsidR="002605D2" w:rsidRPr="002605D2" w:rsidRDefault="002605D2" w:rsidP="002605D2">
      <w:pPr>
        <w:widowControl/>
        <w:shd w:val="clear" w:color="auto" w:fill="FFFFFF"/>
        <w:spacing w:line="315" w:lineRule="atLeast"/>
        <w:ind w:firstLine="420"/>
        <w:rPr>
          <w:rFonts w:ascii="Calibri" w:eastAsia="宋体" w:hAnsi="Calibri" w:cs="Calibri"/>
          <w:color w:val="34495E"/>
          <w:kern w:val="0"/>
          <w:szCs w:val="21"/>
        </w:rPr>
      </w:pPr>
      <w:r w:rsidRPr="002605D2">
        <w:rPr>
          <w:rFonts w:ascii="Calibri" w:eastAsia="宋体" w:hAnsi="Calibri" w:cs="Calibri"/>
          <w:noProof/>
          <w:color w:val="34495E"/>
          <w:kern w:val="0"/>
          <w:sz w:val="24"/>
          <w:szCs w:val="24"/>
        </w:rPr>
        <w:drawing>
          <wp:inline distT="0" distB="0" distL="0" distR="0">
            <wp:extent cx="1797050" cy="1809750"/>
            <wp:effectExtent l="0" t="0" r="0" b="0"/>
            <wp:docPr id="1" name="图片 1" descr="http://wsm70.whu.edu.cn/__local/C/2A/24/428D98AC64E0BEE77F1D134243A_E03F343B_35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http://wsm70.whu.edu.cn/__local/C/2A/24/428D98AC64E0BEE77F1D134243A_E03F343B_357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5D2" w:rsidRPr="002605D2" w:rsidRDefault="002605D2" w:rsidP="002605D2">
      <w:pPr>
        <w:widowControl/>
        <w:shd w:val="clear" w:color="auto" w:fill="FFFFFF"/>
        <w:spacing w:line="315" w:lineRule="atLeast"/>
        <w:ind w:firstLine="420"/>
        <w:rPr>
          <w:rFonts w:ascii="Calibri" w:eastAsia="宋体" w:hAnsi="Calibri" w:cs="Calibri"/>
          <w:color w:val="34495E"/>
          <w:kern w:val="0"/>
          <w:szCs w:val="21"/>
        </w:rPr>
      </w:pPr>
      <w:r w:rsidRPr="002605D2">
        <w:rPr>
          <w:rFonts w:ascii="宋体" w:eastAsia="宋体" w:hAnsi="宋体" w:cs="Calibri" w:hint="eastAsia"/>
          <w:color w:val="FF0000"/>
          <w:kern w:val="0"/>
          <w:sz w:val="24"/>
          <w:szCs w:val="24"/>
        </w:rPr>
        <w:t>  </w:t>
      </w:r>
    </w:p>
    <w:p w:rsidR="002605D2" w:rsidRPr="002605D2" w:rsidRDefault="002605D2" w:rsidP="002605D2">
      <w:pPr>
        <w:widowControl/>
        <w:shd w:val="clear" w:color="auto" w:fill="FFFFFF"/>
        <w:spacing w:line="315" w:lineRule="atLeast"/>
        <w:ind w:firstLine="643"/>
        <w:jc w:val="center"/>
        <w:rPr>
          <w:rFonts w:ascii="Calibri" w:eastAsia="宋体" w:hAnsi="Calibri" w:cs="Calibri"/>
          <w:color w:val="34495E"/>
          <w:kern w:val="0"/>
          <w:szCs w:val="21"/>
        </w:rPr>
      </w:pPr>
      <w:r w:rsidRPr="002605D2">
        <w:rPr>
          <w:rFonts w:ascii="宋体" w:eastAsia="宋体" w:hAnsi="宋体" w:cs="Calibri" w:hint="eastAsia"/>
          <w:b/>
          <w:bCs/>
          <w:color w:val="000000"/>
          <w:kern w:val="0"/>
          <w:sz w:val="24"/>
          <w:szCs w:val="24"/>
        </w:rPr>
        <w:t>【安琪酵母2022年校园招聘职位】</w:t>
      </w:r>
    </w:p>
    <w:p w:rsidR="002605D2" w:rsidRPr="002605D2" w:rsidRDefault="002605D2" w:rsidP="002605D2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2605D2">
        <w:rPr>
          <w:rFonts w:ascii="微软雅黑" w:eastAsia="微软雅黑" w:hAnsi="微软雅黑" w:cs="宋体" w:hint="eastAsia"/>
          <w:color w:val="34495E"/>
          <w:kern w:val="0"/>
          <w:szCs w:val="21"/>
        </w:rPr>
        <w:t> </w:t>
      </w:r>
    </w:p>
    <w:p w:rsidR="002605D2" w:rsidRPr="002605D2" w:rsidRDefault="002605D2" w:rsidP="002605D2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2605D2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br w:type="textWrapping" w:clear="all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491"/>
        <w:gridCol w:w="580"/>
        <w:gridCol w:w="1326"/>
        <w:gridCol w:w="4226"/>
      </w:tblGrid>
      <w:tr w:rsidR="002605D2" w:rsidRPr="002605D2" w:rsidTr="002605D2">
        <w:trPr>
          <w:trHeight w:val="600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总部2022年校园招聘职位</w:t>
            </w:r>
          </w:p>
        </w:tc>
      </w:tr>
      <w:tr w:rsidR="002605D2" w:rsidRPr="002605D2" w:rsidTr="002605D2">
        <w:trPr>
          <w:trHeight w:val="600"/>
        </w:trPr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专业要求</w:t>
            </w:r>
          </w:p>
        </w:tc>
      </w:tr>
      <w:tr w:rsidR="002605D2" w:rsidRPr="002605D2" w:rsidTr="002605D2">
        <w:trPr>
          <w:trHeight w:val="900"/>
        </w:trPr>
        <w:tc>
          <w:tcPr>
            <w:tcW w:w="40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营销</w:t>
            </w:r>
            <w:r w:rsidRPr="002605D2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类</w:t>
            </w:r>
            <w:r w:rsidRPr="002605D2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 </w:t>
            </w:r>
            <w:r w:rsidRPr="002605D2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lastRenderedPageBreak/>
              <w:t>储备销售经理</w:t>
            </w: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br/>
            </w: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lastRenderedPageBreak/>
              <w:t>  （商务/应用技术）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硕士</w:t>
            </w: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br/>
              <w:t>  优秀</w:t>
            </w: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lastRenderedPageBreak/>
              <w:t>者，可放宽至本科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lastRenderedPageBreak/>
              <w:t>食品、生物、营销、新闻、法律、社科及相关专业</w:t>
            </w:r>
          </w:p>
        </w:tc>
      </w:tr>
      <w:tr w:rsidR="002605D2" w:rsidRPr="002605D2" w:rsidTr="002605D2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05D2" w:rsidRPr="002605D2" w:rsidRDefault="002605D2" w:rsidP="002605D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应用技术推广</w:t>
            </w: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br/>
              <w:t>  （水产）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水产动物营养专业</w:t>
            </w:r>
          </w:p>
        </w:tc>
      </w:tr>
      <w:tr w:rsidR="002605D2" w:rsidRPr="002605D2" w:rsidTr="002605D2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05D2" w:rsidRPr="002605D2" w:rsidRDefault="002605D2" w:rsidP="002605D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应用技术推广</w:t>
            </w: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br/>
              <w:t>  （禽）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动物营养专业</w:t>
            </w:r>
          </w:p>
        </w:tc>
      </w:tr>
      <w:tr w:rsidR="002605D2" w:rsidRPr="002605D2" w:rsidTr="002605D2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05D2" w:rsidRPr="002605D2" w:rsidRDefault="002605D2" w:rsidP="002605D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应用技术推广</w:t>
            </w: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br/>
              <w:t>  （白酒产品）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生物、发酵、微生物及相关专业</w:t>
            </w:r>
          </w:p>
        </w:tc>
      </w:tr>
      <w:tr w:rsidR="002605D2" w:rsidRPr="002605D2" w:rsidTr="002605D2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05D2" w:rsidRPr="002605D2" w:rsidRDefault="002605D2" w:rsidP="002605D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应用技术推广</w:t>
            </w: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br/>
              <w:t>  （酒精产品）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生物、发酵、微生物及相关专业</w:t>
            </w:r>
          </w:p>
        </w:tc>
      </w:tr>
      <w:tr w:rsidR="002605D2" w:rsidRPr="002605D2" w:rsidTr="002605D2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05D2" w:rsidRPr="002605D2" w:rsidRDefault="002605D2" w:rsidP="002605D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国际销售储备经理</w:t>
            </w:r>
          </w:p>
        </w:tc>
        <w:tc>
          <w:tcPr>
            <w:tcW w:w="3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8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4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食品、生物、国际经济与贸易、市场营销、西班牙语、葡萄牙语及相关专业</w:t>
            </w:r>
          </w:p>
        </w:tc>
      </w:tr>
      <w:tr w:rsidR="002605D2" w:rsidRPr="002605D2" w:rsidTr="002605D2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05D2" w:rsidRPr="002605D2" w:rsidRDefault="002605D2" w:rsidP="002605D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营养培训讲师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营养学、医学、药学、食品、生物及相关专业</w:t>
            </w:r>
          </w:p>
        </w:tc>
      </w:tr>
      <w:tr w:rsidR="002605D2" w:rsidRPr="002605D2" w:rsidTr="002605D2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05D2" w:rsidRPr="002605D2" w:rsidRDefault="002605D2" w:rsidP="002605D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农肥销售工程师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植物保护及相关专业</w:t>
            </w:r>
          </w:p>
        </w:tc>
      </w:tr>
      <w:tr w:rsidR="002605D2" w:rsidRPr="002605D2" w:rsidTr="002605D2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05D2" w:rsidRPr="002605D2" w:rsidRDefault="002605D2" w:rsidP="002605D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水产销售储备经理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水产养殖及相关专业</w:t>
            </w:r>
          </w:p>
        </w:tc>
      </w:tr>
      <w:tr w:rsidR="002605D2" w:rsidRPr="002605D2" w:rsidTr="002605D2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05D2" w:rsidRPr="002605D2" w:rsidRDefault="002605D2" w:rsidP="002605D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国内销售储备经理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食品、生物、医学、药学、营养学、发酵、动物营养、市场营销、高分子材料与工程及相关专业</w:t>
            </w:r>
          </w:p>
        </w:tc>
      </w:tr>
      <w:tr w:rsidR="002605D2" w:rsidRPr="002605D2" w:rsidTr="002605D2">
        <w:trPr>
          <w:trHeight w:val="600"/>
        </w:trPr>
        <w:tc>
          <w:tcPr>
            <w:tcW w:w="400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技术类</w:t>
            </w:r>
            <w:r w:rsidRPr="002605D2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 </w:t>
            </w:r>
            <w:r w:rsidRPr="002605D2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微生物营养研发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博士、硕士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微生物、生物医药及相关专业</w:t>
            </w:r>
          </w:p>
        </w:tc>
      </w:tr>
      <w:tr w:rsidR="002605D2" w:rsidRPr="002605D2" w:rsidTr="002605D2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05D2" w:rsidRPr="002605D2" w:rsidRDefault="002605D2" w:rsidP="002605D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环保技术研发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博士、硕士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环境工程及相关专业</w:t>
            </w:r>
          </w:p>
        </w:tc>
      </w:tr>
      <w:tr w:rsidR="002605D2" w:rsidRPr="002605D2" w:rsidTr="002605D2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05D2" w:rsidRPr="002605D2" w:rsidRDefault="002605D2" w:rsidP="002605D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proofErr w:type="gramStart"/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包材研发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博士、硕士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高分子材料与工程及相关专业</w:t>
            </w:r>
          </w:p>
        </w:tc>
      </w:tr>
      <w:tr w:rsidR="002605D2" w:rsidRPr="002605D2" w:rsidTr="002605D2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05D2" w:rsidRPr="002605D2" w:rsidRDefault="002605D2" w:rsidP="002605D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智能化工艺工程师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硕士、本科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食品、生物、化学、计算机及相关专业</w:t>
            </w:r>
          </w:p>
        </w:tc>
      </w:tr>
      <w:tr w:rsidR="002605D2" w:rsidRPr="002605D2" w:rsidTr="002605D2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05D2" w:rsidRPr="002605D2" w:rsidRDefault="002605D2" w:rsidP="002605D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生物提取及制备</w:t>
            </w: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br/>
              <w:t>  工程师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硕士、本科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食品、生物、化学、计算机及相关专业</w:t>
            </w:r>
          </w:p>
        </w:tc>
      </w:tr>
      <w:tr w:rsidR="002605D2" w:rsidRPr="002605D2" w:rsidTr="002605D2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05D2" w:rsidRPr="002605D2" w:rsidRDefault="002605D2" w:rsidP="002605D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动物营养研发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水产养殖等专业</w:t>
            </w:r>
          </w:p>
        </w:tc>
      </w:tr>
      <w:tr w:rsidR="002605D2" w:rsidRPr="002605D2" w:rsidTr="002605D2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05D2" w:rsidRPr="002605D2" w:rsidRDefault="002605D2" w:rsidP="002605D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植物营养研发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土壤与植物营养、植物保护及相关专业</w:t>
            </w:r>
          </w:p>
        </w:tc>
      </w:tr>
      <w:tr w:rsidR="002605D2" w:rsidRPr="002605D2" w:rsidTr="002605D2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05D2" w:rsidRPr="002605D2" w:rsidRDefault="002605D2" w:rsidP="002605D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食品原料研发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微生物、食品、发酵及相关专业</w:t>
            </w:r>
          </w:p>
        </w:tc>
      </w:tr>
      <w:tr w:rsidR="002605D2" w:rsidRPr="002605D2" w:rsidTr="002605D2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05D2" w:rsidRPr="002605D2" w:rsidRDefault="002605D2" w:rsidP="002605D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调味技术研发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发酵、食品及相关专业</w:t>
            </w:r>
          </w:p>
        </w:tc>
      </w:tr>
      <w:tr w:rsidR="002605D2" w:rsidRPr="002605D2" w:rsidTr="002605D2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05D2" w:rsidRPr="002605D2" w:rsidRDefault="002605D2" w:rsidP="002605D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保健品研发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食品、生物、营养学及相关专业</w:t>
            </w:r>
          </w:p>
        </w:tc>
      </w:tr>
      <w:tr w:rsidR="002605D2" w:rsidRPr="002605D2" w:rsidTr="002605D2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05D2" w:rsidRPr="002605D2" w:rsidRDefault="002605D2" w:rsidP="002605D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检测方法研发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分析化学专业</w:t>
            </w:r>
          </w:p>
        </w:tc>
      </w:tr>
      <w:tr w:rsidR="002605D2" w:rsidRPr="002605D2" w:rsidTr="002605D2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05D2" w:rsidRPr="002605D2" w:rsidRDefault="002605D2" w:rsidP="002605D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菌种研发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微生物、生物化学与分子生物学及相关专业</w:t>
            </w:r>
          </w:p>
        </w:tc>
      </w:tr>
      <w:tr w:rsidR="002605D2" w:rsidRPr="002605D2" w:rsidTr="002605D2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05D2" w:rsidRPr="002605D2" w:rsidRDefault="002605D2" w:rsidP="002605D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生物催化研发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有机化学及相关专业</w:t>
            </w:r>
          </w:p>
        </w:tc>
      </w:tr>
      <w:tr w:rsidR="002605D2" w:rsidRPr="002605D2" w:rsidTr="002605D2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05D2" w:rsidRPr="002605D2" w:rsidRDefault="002605D2" w:rsidP="002605D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工业微生物研发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微生物、生物化学与分子生物学及相关专业</w:t>
            </w:r>
          </w:p>
        </w:tc>
      </w:tr>
      <w:tr w:rsidR="002605D2" w:rsidRPr="002605D2" w:rsidTr="002605D2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05D2" w:rsidRPr="002605D2" w:rsidRDefault="002605D2" w:rsidP="002605D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分离提取技术研发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有机化学及相关专业</w:t>
            </w:r>
          </w:p>
        </w:tc>
      </w:tr>
      <w:tr w:rsidR="002605D2" w:rsidRPr="002605D2" w:rsidTr="002605D2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05D2" w:rsidRPr="002605D2" w:rsidRDefault="002605D2" w:rsidP="002605D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酶制剂研发</w:t>
            </w:r>
          </w:p>
        </w:tc>
        <w:tc>
          <w:tcPr>
            <w:tcW w:w="3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4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食品、发酵及相关专业</w:t>
            </w:r>
          </w:p>
        </w:tc>
      </w:tr>
      <w:tr w:rsidR="002605D2" w:rsidRPr="002605D2" w:rsidTr="002605D2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05D2" w:rsidRPr="002605D2" w:rsidRDefault="002605D2" w:rsidP="002605D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茶叶工艺研发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食品、生物、茶学、化学及相关专业</w:t>
            </w:r>
          </w:p>
        </w:tc>
      </w:tr>
      <w:tr w:rsidR="002605D2" w:rsidRPr="002605D2" w:rsidTr="002605D2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05D2" w:rsidRPr="002605D2" w:rsidRDefault="002605D2" w:rsidP="002605D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功能性食品应用研究工程师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食品、生物、发酵、饮料工艺及相关专业</w:t>
            </w:r>
          </w:p>
        </w:tc>
      </w:tr>
      <w:tr w:rsidR="002605D2" w:rsidRPr="002605D2" w:rsidTr="002605D2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05D2" w:rsidRPr="002605D2" w:rsidRDefault="002605D2" w:rsidP="002605D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微生物营养应用技术工程师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生物、微生物、发酵及相关专业</w:t>
            </w:r>
          </w:p>
        </w:tc>
      </w:tr>
      <w:tr w:rsidR="002605D2" w:rsidRPr="002605D2" w:rsidTr="002605D2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05D2" w:rsidRPr="002605D2" w:rsidRDefault="002605D2" w:rsidP="002605D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调味应用技术工程师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食品及相关专业</w:t>
            </w:r>
          </w:p>
        </w:tc>
      </w:tr>
      <w:tr w:rsidR="002605D2" w:rsidRPr="002605D2" w:rsidTr="002605D2">
        <w:trPr>
          <w:trHeight w:val="600"/>
        </w:trPr>
        <w:tc>
          <w:tcPr>
            <w:tcW w:w="4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t>生产类</w:t>
            </w:r>
            <w:r w:rsidRPr="002605D2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2605D2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 </w:t>
            </w:r>
            <w:r w:rsidRPr="002605D2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lastRenderedPageBreak/>
              <w:t>工艺技术储备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本科、大专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生物、食品、制药、茶学、化学、计算机及相关专业</w:t>
            </w:r>
          </w:p>
        </w:tc>
      </w:tr>
      <w:tr w:rsidR="002605D2" w:rsidRPr="002605D2" w:rsidTr="002605D2">
        <w:trPr>
          <w:trHeight w:val="6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05D2" w:rsidRPr="002605D2" w:rsidRDefault="002605D2" w:rsidP="002605D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俄语工艺主管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生物、食品及相关专业</w:t>
            </w:r>
          </w:p>
        </w:tc>
      </w:tr>
      <w:tr w:rsidR="002605D2" w:rsidRPr="002605D2" w:rsidTr="002605D2">
        <w:trPr>
          <w:trHeight w:val="6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05D2" w:rsidRPr="002605D2" w:rsidRDefault="002605D2" w:rsidP="002605D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质量管理储备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食品、生物、制药及相关专业</w:t>
            </w:r>
          </w:p>
        </w:tc>
      </w:tr>
      <w:tr w:rsidR="002605D2" w:rsidRPr="002605D2" w:rsidTr="002605D2">
        <w:trPr>
          <w:trHeight w:val="6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05D2" w:rsidRPr="002605D2" w:rsidRDefault="002605D2" w:rsidP="002605D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环保技术储备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环境工程专业</w:t>
            </w:r>
          </w:p>
        </w:tc>
      </w:tr>
      <w:tr w:rsidR="002605D2" w:rsidRPr="002605D2" w:rsidTr="002605D2">
        <w:trPr>
          <w:trHeight w:val="6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05D2" w:rsidRPr="002605D2" w:rsidRDefault="002605D2" w:rsidP="002605D2">
            <w:pPr>
              <w:widowControl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化验员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大专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05D2" w:rsidRPr="002605D2" w:rsidRDefault="002605D2" w:rsidP="002605D2">
            <w:pPr>
              <w:widowControl/>
              <w:spacing w:line="336" w:lineRule="atLeast"/>
              <w:jc w:val="left"/>
              <w:rPr>
                <w:rFonts w:ascii="Calibri" w:eastAsia="宋体" w:hAnsi="Calibri" w:cs="Calibri"/>
                <w:kern w:val="0"/>
                <w:szCs w:val="21"/>
              </w:rPr>
            </w:pPr>
            <w:r w:rsidRPr="002605D2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食品、生物、制药、化学及相关专业</w:t>
            </w:r>
          </w:p>
        </w:tc>
      </w:tr>
    </w:tbl>
    <w:p w:rsidR="002605D2" w:rsidRPr="002605D2" w:rsidRDefault="002605D2" w:rsidP="002605D2"/>
    <w:sectPr w:rsidR="002605D2" w:rsidRPr="002605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87"/>
    <w:rsid w:val="00094118"/>
    <w:rsid w:val="002605D2"/>
    <w:rsid w:val="002B1CFD"/>
    <w:rsid w:val="0056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E6ACC2-BD75-49DB-A5F4-29AE1DE9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05D2"/>
    <w:rPr>
      <w:b/>
      <w:bCs/>
    </w:rPr>
  </w:style>
  <w:style w:type="paragraph" w:styleId="a4">
    <w:name w:val="Normal (Web)"/>
    <w:basedOn w:val="a"/>
    <w:uiPriority w:val="99"/>
    <w:semiHidden/>
    <w:unhideWhenUsed/>
    <w:rsid w:val="002605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299</Words>
  <Characters>1707</Characters>
  <Application>Microsoft Office Word</Application>
  <DocSecurity>0</DocSecurity>
  <Lines>14</Lines>
  <Paragraphs>4</Paragraphs>
  <ScaleCrop>false</ScaleCrop>
  <Company>Windows 中国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2021-10-22T02:38:00Z</dcterms:created>
  <dcterms:modified xsi:type="dcterms:W3CDTF">2021-10-22T03:19:00Z</dcterms:modified>
</cp:coreProperties>
</file>