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br/>
        <w:t>深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医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招人啦！</w:t>
      </w: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200多个岗位</w:t>
      </w: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“职”等你来！</w:t>
      </w: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spacing w:val="27"/>
          <w:kern w:val="0"/>
          <w:sz w:val="24"/>
          <w:szCs w:val="24"/>
        </w:rPr>
        <w:t> </w:t>
      </w: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诚邀优秀的你们</w:t>
      </w: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加入深医大家庭</w:t>
      </w: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以梦为马，与我们共攀医学高峰！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287000" cy="190500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深圳市人民医院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深圳市人民医院始建于1946年，前身系宝安县卫生院，解放后更名为宝安县人民医院，亦称“留医部”，1979年更名为深圳市人民医院。1994年被评为深圳首家“三级甲等”医院，1996年经国务院侨办批准成为暨南大学医学院第二附属医院，2005年升格为暨南大学第二临床医学院，2018年挂牌南方科技大学第一附属医院。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医院占地面积167708平方米，建筑面积353041平方米，开放床位3043张，在岗员工5110人，其中具有高级职称971余人，中级职称1384人，博士生导师28人，硕士生导师162人。2020年出院病人10.9万人次，诊疗人次308.9万人次。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深圳市人民医院外科大楼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2017年12月通过“三级甲等”医院复审，同年被国家卫生计生委、广东省卫生计生委评为“改善医疗服务行动计划”示范医院。2018年6月，获广东省政府遴选为全省首批九家“登峰计划”建设医院之一。2020年艾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力彼全国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顶级医院100强榜第82名，复旦大学医院管理研究所“华南区综合实力排行榜”第13名，2019年度三级公立医院绩效考核位列67名，获评等级A+。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医院拥有国家临床重点医学专科——呼吸内科，拥有呼吸与危重症医学科、肾内科、消化内科、感染内科、内分泌科、胸外科、口腔科、麻醉科、妇科、产科、新生儿科、急诊科、病理科、检验科、临床护理及医学影像科(含CT、放</w:t>
      </w:r>
      <w:r w:rsidRPr="00773FCA">
        <w:rPr>
          <w:rFonts w:ascii="宋体" w:eastAsia="宋体" w:hAnsi="宋体" w:cs="宋体"/>
          <w:kern w:val="0"/>
          <w:sz w:val="24"/>
          <w:szCs w:val="24"/>
        </w:rPr>
        <w:lastRenderedPageBreak/>
        <w:t>射、超声、介入、核医学)等16个广东省临床重点学科，拥有16个深圳市重点医学专科及7个市优秀学科群。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医院拥有3个广东省工程技术研究中心、4个研究所、6个深圳市医学重点实验室、5个深圳市工程技术研发中心，是国家级临床药物试验机构，干细胞临床研究机构，国家医疗器械试验机构。医院与广州呼吸疾病研究所钟南山院士呼吸内科团队、中国医科大学附属第一医院徐克教授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介入科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团队、北京大学第一医院霍勇教授心内科团队等23家知名学科团队签订“三名工程”合作协议。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94400" cy="3996267"/>
            <wp:effectExtent l="0" t="0" r="6350" b="444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47" cy="39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钟南山院士来深</w:t>
      </w:r>
      <w:proofErr w:type="gramStart"/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医</w:t>
      </w:r>
      <w:proofErr w:type="gramEnd"/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指导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医院共有院本部、龙华分院、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坂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田院区、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一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门诊“四个院区”和一个科研基地，现已发展成为一个功能齐全、设备先进、人才结构合理、技术力量雄厚，集医疗、科研、教学、住院医师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规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培、保健为一体的深圳市最大的现代化综合性医院。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招聘岗位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医疗岗位（149人）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（点击查看大图▽）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57364" cy="9586105"/>
            <wp:effectExtent l="0" t="0" r="635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9" cy="96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72642" cy="16263852"/>
            <wp:effectExtent l="0" t="0" r="0" b="508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54" cy="162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2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医技岗位（27人）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（点击查看大图▽）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32211" cy="7759343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33" cy="77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3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药剂岗位（11人）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（点击查看大图▽）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013700" cy="3769407"/>
            <wp:effectExtent l="762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8960" cy="37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4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行政后勤/其他岗位（11人）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（点击查看大图▽）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90932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5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专职科研岗位（24人）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（点击查看大图▽）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1261110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26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应聘流程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流程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医院官网</w:t>
      </w:r>
      <w:proofErr w:type="gramEnd"/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/“丁香人才”投递简历→简历初筛和资格审查→面试和考核→通知录用→体检和入职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2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网络报名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color w:val="478FF0"/>
          <w:kern w:val="0"/>
          <w:sz w:val="24"/>
          <w:szCs w:val="24"/>
        </w:rPr>
        <w:t>深圳市人民</w:t>
      </w:r>
      <w:proofErr w:type="gramStart"/>
      <w:r w:rsidRPr="00773FCA">
        <w:rPr>
          <w:rFonts w:ascii="宋体" w:eastAsia="宋体" w:hAnsi="宋体" w:cs="宋体"/>
          <w:b/>
          <w:bCs/>
          <w:color w:val="478FF0"/>
          <w:kern w:val="0"/>
          <w:sz w:val="24"/>
          <w:szCs w:val="24"/>
        </w:rPr>
        <w:t>医院官网报名</w:t>
      </w:r>
      <w:proofErr w:type="gramEnd"/>
      <w:r w:rsidRPr="00773FCA">
        <w:rPr>
          <w:rFonts w:ascii="宋体" w:eastAsia="宋体" w:hAnsi="宋体" w:cs="宋体"/>
          <w:b/>
          <w:bCs/>
          <w:color w:val="478FF0"/>
          <w:kern w:val="0"/>
          <w:sz w:val="24"/>
          <w:szCs w:val="24"/>
        </w:rPr>
        <w:t>方式：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深圳市人民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医院官网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→人才招聘→职位列表→点击岗位“详情”查看岗位具体要求→注册登录后投递简历</w:t>
      </w:r>
      <w:r w:rsidRPr="00773FCA">
        <w:rPr>
          <w:rFonts w:ascii="宋体" w:eastAsia="宋体" w:hAnsi="宋体" w:cs="宋体"/>
          <w:color w:val="8D8D8D"/>
          <w:kern w:val="0"/>
          <w:sz w:val="24"/>
          <w:szCs w:val="24"/>
        </w:rPr>
        <w:t>（需要电脑端操作）</w:t>
      </w:r>
      <w:r w:rsidRPr="00773FCA">
        <w:rPr>
          <w:rFonts w:ascii="宋体" w:eastAsia="宋体" w:hAnsi="宋体" w:cs="宋体"/>
          <w:color w:val="3E3E3E"/>
          <w:kern w:val="0"/>
          <w:sz w:val="24"/>
          <w:szCs w:val="24"/>
        </w:rPr>
        <w:t>。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color w:val="478FF0"/>
          <w:kern w:val="0"/>
          <w:sz w:val="24"/>
          <w:szCs w:val="24"/>
        </w:rPr>
        <w:t>“丁香人才”报名方式：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登录：“丁香人才”小程序/网站/公众号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网站▽</w:t>
      </w:r>
    </w:p>
    <w:p w:rsidR="00773FCA" w:rsidRPr="00773FCA" w:rsidRDefault="00773FCA" w:rsidP="00773FCA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hyperlink r:id="rId13" w:history="1">
        <w:r w:rsidRPr="00773FCA">
          <w:rPr>
            <w:rFonts w:ascii="宋体" w:eastAsia="宋体" w:hAnsi="宋体" w:cs="宋体"/>
            <w:color w:val="576B95"/>
            <w:kern w:val="0"/>
            <w:sz w:val="24"/>
            <w:szCs w:val="24"/>
          </w:rPr>
          <w:t>https://www.jobmd.cn/company/2766072.htm</w:t>
        </w:r>
      </w:hyperlink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小程序▽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828800" cy="2032000"/>
            <wp:effectExtent l="0" t="0" r="0" b="635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F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1100" cy="4851400"/>
            <wp:effectExtent l="0" t="0" r="0" b="635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联系地址及联系方式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医院地址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留医部：深圳市罗湖区东门北路1017号</w:t>
      </w:r>
    </w:p>
    <w:p w:rsidR="00773FCA" w:rsidRPr="00773FCA" w:rsidRDefault="00773FCA" w:rsidP="00773FCA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一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门诊：深圳市罗湖区深南东路3046号</w:t>
      </w:r>
    </w:p>
    <w:p w:rsidR="00773FCA" w:rsidRPr="00773FCA" w:rsidRDefault="00773FCA" w:rsidP="00773FCA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lastRenderedPageBreak/>
        <w:t>龙华分院：深圳市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龙华区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龙观东路101号</w:t>
      </w:r>
    </w:p>
    <w:p w:rsidR="00773FCA" w:rsidRPr="00773FCA" w:rsidRDefault="00773FCA" w:rsidP="00773FCA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坂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田院区：深圳市龙岗区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坂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田街道</w:t>
      </w:r>
      <w:proofErr w:type="gramStart"/>
      <w:r w:rsidRPr="00773FCA">
        <w:rPr>
          <w:rFonts w:ascii="宋体" w:eastAsia="宋体" w:hAnsi="宋体" w:cs="宋体"/>
          <w:kern w:val="0"/>
          <w:sz w:val="24"/>
          <w:szCs w:val="24"/>
        </w:rPr>
        <w:t>坂澜</w:t>
      </w:r>
      <w:proofErr w:type="gramEnd"/>
      <w:r w:rsidRPr="00773FCA">
        <w:rPr>
          <w:rFonts w:ascii="宋体" w:eastAsia="宋体" w:hAnsi="宋体" w:cs="宋体"/>
          <w:kern w:val="0"/>
          <w:sz w:val="24"/>
          <w:szCs w:val="24"/>
        </w:rPr>
        <w:t>大道33号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2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联系人和电话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3FCA" w:rsidRPr="00773FCA" w:rsidRDefault="00773FCA" w:rsidP="00773FCA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总院陈老师：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0755-22942857</w:t>
      </w:r>
    </w:p>
    <w:p w:rsidR="00773FCA" w:rsidRPr="00773FCA" w:rsidRDefault="00773FCA" w:rsidP="00773FCA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总院李老师：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0755-22942776</w:t>
      </w:r>
    </w:p>
    <w:p w:rsidR="00773FCA" w:rsidRPr="00773FCA" w:rsidRDefault="00773FCA" w:rsidP="00773FCA">
      <w:pPr>
        <w:widowControl/>
        <w:numPr>
          <w:ilvl w:val="0"/>
          <w:numId w:val="2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b/>
          <w:bCs/>
          <w:kern w:val="0"/>
          <w:sz w:val="24"/>
          <w:szCs w:val="24"/>
        </w:rPr>
        <w:t>龙华分院王老师：</w:t>
      </w:r>
    </w:p>
    <w:p w:rsidR="00773FCA" w:rsidRPr="00773FCA" w:rsidRDefault="00773FCA" w:rsidP="00773F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3FCA">
        <w:rPr>
          <w:rFonts w:ascii="宋体" w:eastAsia="宋体" w:hAnsi="宋体" w:cs="宋体"/>
          <w:kern w:val="0"/>
          <w:sz w:val="24"/>
          <w:szCs w:val="24"/>
        </w:rPr>
        <w:t>0755-27746618</w:t>
      </w:r>
    </w:p>
    <w:p w:rsidR="00647844" w:rsidRDefault="00647844"/>
    <w:sectPr w:rsidR="006478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C69C9"/>
    <w:multiLevelType w:val="multilevel"/>
    <w:tmpl w:val="1B30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587A5A"/>
    <w:multiLevelType w:val="multilevel"/>
    <w:tmpl w:val="5220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E2"/>
    <w:rsid w:val="00647844"/>
    <w:rsid w:val="00773FCA"/>
    <w:rsid w:val="00C6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23F24C-C8E3-47D5-8B00-EC9D87096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F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73FCA"/>
    <w:rPr>
      <w:b/>
      <w:bCs/>
    </w:rPr>
  </w:style>
  <w:style w:type="character" w:styleId="a5">
    <w:name w:val="Hyperlink"/>
    <w:basedOn w:val="a0"/>
    <w:uiPriority w:val="99"/>
    <w:semiHidden/>
    <w:unhideWhenUsed/>
    <w:rsid w:val="00773F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jobmd.cn/company/2766072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238</Words>
  <Characters>1361</Characters>
  <Application>Microsoft Office Word</Application>
  <DocSecurity>0</DocSecurity>
  <Lines>11</Lines>
  <Paragraphs>3</Paragraphs>
  <ScaleCrop>false</ScaleCrop>
  <Company>Windows 中国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2022-03-01T02:12:00Z</dcterms:created>
  <dcterms:modified xsi:type="dcterms:W3CDTF">2022-03-01T02:14:00Z</dcterms:modified>
</cp:coreProperties>
</file>