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kern w:val="2"/>
                <w:sz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单位名称：长沙市口腔医院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kern w:val="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联系电话：13975132692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kern w:val="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地址：长沙市天心区友谊路389号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kern w:val="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邮箱：1192063955@qq.com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kern w:val="2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网站：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8" w:hRule="atLeast"/>
        </w:trPr>
        <w:tc>
          <w:tcPr>
            <w:tcW w:w="10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ind w:firstLine="266" w:firstLineChars="147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kern w:val="0"/>
                <w:sz w:val="18"/>
                <w:szCs w:val="18"/>
              </w:rPr>
              <w:t>简介：</w:t>
            </w: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医院始建于1960年，现已发展成为湖南一所集医疗、教学、科研、预防、保健为一体的大型三级甲等口腔专科医院。</w:t>
            </w:r>
          </w:p>
          <w:p>
            <w:pPr>
              <w:snapToGrid w:val="0"/>
              <w:spacing w:line="500" w:lineRule="exact"/>
              <w:ind w:left="-210" w:leftChars="-100" w:right="-210" w:rightChars="-100" w:firstLine="450" w:firstLineChars="250"/>
              <w:rPr>
                <w:rFonts w:ascii="仿宋_GB2312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18"/>
                <w:szCs w:val="18"/>
              </w:rPr>
              <w:t>我院现为湖南中医药大学口腔医学院、附属口腔医院、武汉大学口腔医院教学医院、中南大学湘雅医学院口腔教学医院，是中华口</w:t>
            </w:r>
          </w:p>
          <w:p>
            <w:pPr>
              <w:snapToGrid w:val="0"/>
              <w:spacing w:line="500" w:lineRule="exact"/>
              <w:ind w:right="-210" w:rightChars="-10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18"/>
                <w:szCs w:val="18"/>
              </w:rPr>
              <w:t>腔医学会理事单位、中华口腔医学会口腔医疗服务分会常委单位、湖南省口腔医学会副会长单位，湖南省健康服务业协会口腔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健康分</w:t>
            </w:r>
          </w:p>
          <w:p>
            <w:pPr>
              <w:snapToGrid w:val="0"/>
              <w:spacing w:line="500" w:lineRule="exact"/>
              <w:ind w:right="-210" w:rightChars="-100"/>
              <w:rPr>
                <w:rFonts w:ascii="仿宋_GB2312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会、湖南省口腔医学会14个专业委员会中有6个先后挂靠我院。</w:t>
            </w:r>
            <w:r>
              <w:rPr>
                <w:rFonts w:hint="eastAsia" w:ascii="仿宋_GB2312" w:hAnsi="宋体" w:eastAsia="宋体" w:cs="Times New Roman"/>
                <w:kern w:val="0"/>
                <w:sz w:val="18"/>
                <w:szCs w:val="18"/>
              </w:rPr>
              <w:t>同时挂牌“国家执业医师实践技能考试基地”“国家住院医师规范</w:t>
            </w:r>
          </w:p>
          <w:p>
            <w:pPr>
              <w:snapToGrid w:val="0"/>
              <w:spacing w:line="500" w:lineRule="exact"/>
              <w:ind w:right="-210" w:rightChars="-10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宋体" w:cs="Times New Roman"/>
                <w:kern w:val="0"/>
                <w:sz w:val="18"/>
                <w:szCs w:val="18"/>
              </w:rPr>
              <w:t>化培训基地”“全国口腔专业护士临床实践培训基地”“长沙市医学美容医院”“长沙市口腔临床医学质量控制中心”，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是湖南省口</w:t>
            </w:r>
          </w:p>
          <w:p>
            <w:pPr>
              <w:snapToGrid w:val="0"/>
              <w:spacing w:line="500" w:lineRule="exact"/>
              <w:ind w:right="-210" w:rightChars="-100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腔专科联盟（医联体）牵头单位，“中南地区口腔专科医联体”和上海市第九人民医院“牙颌面畸形诊治专科联盟”成员单位。</w:t>
            </w:r>
          </w:p>
          <w:p>
            <w:pPr>
              <w:pStyle w:val="10"/>
              <w:spacing w:line="500" w:lineRule="exact"/>
              <w:ind w:right="-210" w:rightChars="-100" w:firstLine="180" w:firstLineChars="100"/>
              <w:rPr>
                <w:rFonts w:cs="Times New Roman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18"/>
                <w:szCs w:val="18"/>
              </w:rPr>
              <w:t>医院现有在职职工622人，其中专业技术人员577人，高级职称115人，中级职称236人，博士10人，硕士172人。医院按照三级</w:t>
            </w:r>
          </w:p>
          <w:p>
            <w:pPr>
              <w:pStyle w:val="10"/>
              <w:spacing w:line="500" w:lineRule="exact"/>
              <w:ind w:right="-210" w:rightChars="-100" w:firstLine="0" w:firstLineChars="0"/>
              <w:rPr>
                <w:rFonts w:cs="Times New Roman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18"/>
                <w:szCs w:val="18"/>
              </w:rPr>
              <w:t>甲等口腔医院标准设置11个临床科室，5个医技科室，其中省市级重点专（学）科5个。目前医院配备高标准、国际化的口腔诊疗室、、消毒供应中心、层流手术室，以及先进的多种口腔诊疗设备。</w:t>
            </w:r>
          </w:p>
          <w:p>
            <w:pPr>
              <w:pStyle w:val="10"/>
              <w:spacing w:line="500" w:lineRule="exact"/>
              <w:ind w:right="-210" w:rightChars="-100" w:firstLineChars="111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按照“一院三址、多点布局”的战略发展模式，医院现设友谊路院、五一路院和星沙门诊部。目前我院现处于快速发展期，诚邀大</w:t>
            </w:r>
          </w:p>
          <w:p>
            <w:pPr>
              <w:pStyle w:val="10"/>
              <w:spacing w:line="500" w:lineRule="exact"/>
              <w:ind w:right="-210" w:rightChars="-100" w:firstLine="0" w:firstLineChars="0"/>
              <w:rPr>
                <w:rFonts w:ascii="宋体" w:hAnsi="宋体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批有识之士来我院建功立业。</w:t>
            </w:r>
          </w:p>
          <w:p>
            <w:pPr>
              <w:tabs>
                <w:tab w:val="left" w:pos="2160"/>
              </w:tabs>
              <w:spacing w:line="480" w:lineRule="auto"/>
              <w:ind w:left="1404" w:hanging="1404" w:hangingChars="777"/>
              <w:jc w:val="left"/>
              <w:rPr>
                <w:rFonts w:cs="微软雅黑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kern w:val="2"/>
                <w:sz w:val="18"/>
                <w:szCs w:val="18"/>
              </w:rPr>
              <w:t>招聘计划及需求：</w:t>
            </w:r>
            <w:r>
              <w:rPr>
                <w:rFonts w:hint="eastAsia" w:cs="微软雅黑" w:asciiTheme="minorEastAsia" w:hAnsiTheme="minorEastAsia" w:eastAsiaTheme="minorEastAsia"/>
                <w:kern w:val="2"/>
                <w:sz w:val="18"/>
                <w:szCs w:val="18"/>
              </w:rPr>
              <w:t>1、口腔医学博士若干名，第一学历为口腔医学五年制本科，35周岁及以下，2022年底前完成住院医师规范化培训。2、口腔医学硕士若干名，第一学历为口腔医学五年制本科，30周岁及以下，2022年底前完成住院医师规范化培训。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cs="微软雅黑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kern w:val="2"/>
                <w:sz w:val="18"/>
                <w:szCs w:val="18"/>
              </w:rPr>
              <w:t>联系人：</w:t>
            </w:r>
            <w:r>
              <w:rPr>
                <w:rFonts w:hint="eastAsia" w:cs="微软雅黑" w:asciiTheme="minorEastAsia" w:hAnsiTheme="minorEastAsia" w:eastAsiaTheme="minorEastAsia"/>
                <w:kern w:val="2"/>
                <w:sz w:val="18"/>
                <w:szCs w:val="18"/>
              </w:rPr>
              <w:t>李沙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cs="微软雅黑" w:asciiTheme="minorEastAsia" w:hAnsiTheme="minorEastAsia" w:eastAsiaTheme="minorEastAsia"/>
                <w:kern w:val="2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kern w:val="2"/>
                <w:sz w:val="18"/>
                <w:szCs w:val="18"/>
              </w:rPr>
              <w:t>联系电话：</w:t>
            </w:r>
            <w:r>
              <w:rPr>
                <w:rFonts w:hint="eastAsia" w:cs="微软雅黑" w:asciiTheme="minorEastAsia" w:hAnsiTheme="minorEastAsia" w:eastAsiaTheme="minorEastAsia"/>
                <w:kern w:val="2"/>
                <w:sz w:val="18"/>
                <w:szCs w:val="18"/>
              </w:rPr>
              <w:t>0731-83878470  /  13975132692</w:t>
            </w:r>
          </w:p>
        </w:tc>
      </w:tr>
    </w:tbl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97F"/>
    <w:rsid w:val="000A4018"/>
    <w:rsid w:val="000F161A"/>
    <w:rsid w:val="0013641D"/>
    <w:rsid w:val="00193103"/>
    <w:rsid w:val="001F7B36"/>
    <w:rsid w:val="00215187"/>
    <w:rsid w:val="0021609C"/>
    <w:rsid w:val="00355E28"/>
    <w:rsid w:val="00431DD5"/>
    <w:rsid w:val="005852C1"/>
    <w:rsid w:val="0065465A"/>
    <w:rsid w:val="0067097F"/>
    <w:rsid w:val="006738DA"/>
    <w:rsid w:val="0072665E"/>
    <w:rsid w:val="007365F6"/>
    <w:rsid w:val="007431CF"/>
    <w:rsid w:val="008915D6"/>
    <w:rsid w:val="00896D38"/>
    <w:rsid w:val="009C0C6C"/>
    <w:rsid w:val="009E6B97"/>
    <w:rsid w:val="00A01496"/>
    <w:rsid w:val="00B60647"/>
    <w:rsid w:val="00B65E1E"/>
    <w:rsid w:val="00BA324A"/>
    <w:rsid w:val="00C74985"/>
    <w:rsid w:val="00D309F1"/>
    <w:rsid w:val="00E5499B"/>
    <w:rsid w:val="00EA241A"/>
    <w:rsid w:val="00F011C1"/>
    <w:rsid w:val="00F20E35"/>
    <w:rsid w:val="00FD4A94"/>
    <w:rsid w:val="14A3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i正文 Char"/>
    <w:link w:val="10"/>
    <w:qFormat/>
    <w:uiPriority w:val="0"/>
    <w:rPr>
      <w:rFonts w:eastAsia="仿宋_GB2312"/>
      <w:sz w:val="30"/>
      <w:szCs w:val="24"/>
    </w:rPr>
  </w:style>
  <w:style w:type="paragraph" w:customStyle="1" w:styleId="10">
    <w:name w:val="i正文"/>
    <w:basedOn w:val="1"/>
    <w:link w:val="9"/>
    <w:qFormat/>
    <w:uiPriority w:val="0"/>
    <w:pPr>
      <w:spacing w:line="600" w:lineRule="exact"/>
      <w:ind w:firstLine="2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2</Pages>
  <Words>124</Words>
  <Characters>711</Characters>
  <Lines>5</Lines>
  <Paragraphs>1</Paragraphs>
  <TotalTime>65</TotalTime>
  <ScaleCrop>false</ScaleCrop>
  <LinksUpToDate>false</LinksUpToDate>
  <CharactersWithSpaces>834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2021-10-08T02:21:00Z</dcterms:created>
  <dc:creator>李沙</dc:creator>
  <cp:lastModifiedBy>Connie</cp:lastModifiedBy>
  <dcterms:modified xsi:type="dcterms:W3CDTF">2021-10-08T08:09:28Z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276735C14AE049D7B2C6D05C1269A7F9</vt:lpwstr>
  </property>
</Properties>
</file>