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1A" w:rsidRPr="00EF071A" w:rsidRDefault="00EF071A" w:rsidP="00EF071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555555"/>
          <w:kern w:val="0"/>
          <w:sz w:val="24"/>
          <w:szCs w:val="24"/>
        </w:rPr>
      </w:pPr>
      <w:r w:rsidRPr="00EF071A">
        <w:rPr>
          <w:rFonts w:ascii="微软雅黑" w:eastAsia="微软雅黑" w:hAnsi="微软雅黑" w:cs="宋体" w:hint="eastAsia"/>
          <w:b/>
          <w:bCs/>
          <w:color w:val="555555"/>
          <w:kern w:val="0"/>
          <w:sz w:val="24"/>
          <w:szCs w:val="24"/>
        </w:rPr>
        <w:t>兰州大学第一医院2021年校园招聘</w:t>
      </w:r>
    </w:p>
    <w:p w:rsidR="00EF071A" w:rsidRPr="00EF071A" w:rsidRDefault="00EF071A" w:rsidP="00EF071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C1C1C1"/>
          <w:kern w:val="0"/>
          <w:szCs w:val="21"/>
        </w:rPr>
      </w:pPr>
      <w:r w:rsidRPr="00EF071A">
        <w:rPr>
          <w:rFonts w:ascii="微软雅黑" w:eastAsia="微软雅黑" w:hAnsi="微软雅黑" w:cs="宋体" w:hint="eastAsia"/>
          <w:color w:val="C1C1C1"/>
          <w:kern w:val="0"/>
          <w:szCs w:val="21"/>
        </w:rPr>
        <w:t>2020-11-20 15:25:05 来源： 点击数: 136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1320"/>
        <w:rPr>
          <w:rFonts w:ascii="Times New Roman" w:eastAsia="宋体" w:hAnsi="Times New Roman" w:cs="Times New Roman" w:hint="eastAsia"/>
          <w:color w:val="34495E"/>
          <w:kern w:val="0"/>
          <w:szCs w:val="21"/>
        </w:rPr>
      </w:pPr>
      <w:r w:rsidRPr="00EF071A">
        <w:rPr>
          <w:rFonts w:ascii="Times New Roman" w:eastAsia="宋体" w:hAnsi="Times New Roman" w:cs="Times New Roman"/>
          <w:color w:val="34495E"/>
          <w:kern w:val="0"/>
          <w:szCs w:val="21"/>
        </w:rPr>
        <w:t> 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一、招聘条件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1、政治立场坚定，拥护党的领导，思想政治素质好。具有在应聘岗位开展临床医疗、教学和科研工作的基本素质和能力。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2、医疗相关专业，硕士研究生及以上学历，第一学历为普通高等教育学校全日制本科（专升本及独立院校除外），取得医师资格证和规范化培训证书，年龄在35岁以下；博士研究生年龄在40岁以下（特别优秀的博士毕业生第一学历可适当放宽）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3、本科学历，第一学历为普通高等教育学校全日制本科（不含专升本及独立院校）院校，年龄在25岁以下。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4、英语水平达到国家四级及以上。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5、爱岗敬业，有良好的职业道德、团队协作精神及沟通能力；身体健康状况适合应聘岗位要求。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二、提交材料                                                           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1、个人电子版简历（包括学历、学位和相关资格证书扫描件，自大学开始至今不间断的学习工作简历，能充分反映本人学术水平的临床教学科研管理工作业绩材料，列出著作、论文、科研项目及获奖成果）。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2、高校毕业生就业推荐表。                           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三、报名方式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请应聘人员登录兰州大学第一医院官网，进入人事招聘——简历投递，注册后，按要求填写完整的个人简历，相关证件以附件形式上传。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lastRenderedPageBreak/>
        <w:t>四、报名时间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2020年10月15日—2021年5月1日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五、联系方式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地址：甘肃省兰州市东岗西路11号兰州大学第一医院人事处；邮政编码：730000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联系人：苟老师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联系电话： 0931-8356715  </w:t>
      </w:r>
    </w:p>
    <w:p w:rsidR="00EF071A" w:rsidRPr="00EF071A" w:rsidRDefault="00EF071A" w:rsidP="00EF071A">
      <w:pPr>
        <w:widowControl/>
        <w:shd w:val="clear" w:color="auto" w:fill="FFFFFF"/>
        <w:spacing w:line="315" w:lineRule="atLeast"/>
        <w:ind w:firstLine="600"/>
        <w:jc w:val="left"/>
        <w:rPr>
          <w:rFonts w:ascii="Times New Roman" w:eastAsia="宋体" w:hAnsi="Times New Roman" w:cs="Times New Roman"/>
          <w:color w:val="34495E"/>
          <w:kern w:val="0"/>
          <w:szCs w:val="21"/>
        </w:rPr>
      </w:pPr>
      <w:r w:rsidRPr="00EF071A">
        <w:rPr>
          <w:rFonts w:ascii="微软雅黑" w:eastAsia="微软雅黑" w:hAnsi="微软雅黑" w:cs="Times New Roman" w:hint="eastAsia"/>
          <w:color w:val="34495E"/>
          <w:kern w:val="0"/>
          <w:sz w:val="24"/>
          <w:szCs w:val="24"/>
        </w:rPr>
        <w:t>招聘QQ号：671024524（请在加群申请中注明院校+学历+姓名）</w:t>
      </w:r>
    </w:p>
    <w:tbl>
      <w:tblPr>
        <w:tblW w:w="130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931"/>
        <w:gridCol w:w="1129"/>
        <w:gridCol w:w="758"/>
        <w:gridCol w:w="3554"/>
        <w:gridCol w:w="1879"/>
        <w:gridCol w:w="1369"/>
        <w:gridCol w:w="1428"/>
      </w:tblGrid>
      <w:tr w:rsidR="00EF071A" w:rsidRPr="00EF071A" w:rsidTr="00EF071A">
        <w:trPr>
          <w:trHeight w:val="739"/>
        </w:trPr>
        <w:tc>
          <w:tcPr>
            <w:tcW w:w="13080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兰州大学第一医院2021年度各临床科室人员需求统计表</w:t>
            </w:r>
          </w:p>
        </w:tc>
      </w:tr>
      <w:tr w:rsidR="00EF071A" w:rsidRPr="00EF071A" w:rsidTr="00EF071A">
        <w:trPr>
          <w:trHeight w:val="462"/>
        </w:trPr>
        <w:tc>
          <w:tcPr>
            <w:tcW w:w="2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需求科室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岗位 类型</w:t>
            </w:r>
          </w:p>
        </w:tc>
        <w:tc>
          <w:tcPr>
            <w:tcW w:w="76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岗位基本要求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F071A" w:rsidRPr="00EF071A" w:rsidTr="00EF071A">
        <w:trPr>
          <w:trHeight w:val="76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学历(学位)要求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F071A" w:rsidRPr="00EF071A" w:rsidTr="00EF071A">
        <w:trPr>
          <w:trHeight w:val="522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临床医疗相关专业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硕士2、博士1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99"/>
        </w:trPr>
        <w:tc>
          <w:tcPr>
            <w:tcW w:w="2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心血管外科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4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心血管外科学、心血管内科学、儿科学、呼吸内科学、重症医学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心外监护室</w:t>
            </w:r>
          </w:p>
        </w:tc>
      </w:tr>
      <w:tr w:rsidR="00EF071A" w:rsidRPr="00EF071A" w:rsidTr="00EF071A">
        <w:trPr>
          <w:trHeight w:val="52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医疗/医技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体外循环</w:t>
            </w:r>
          </w:p>
        </w:tc>
      </w:tr>
      <w:tr w:rsidR="00EF071A" w:rsidRPr="00EF071A" w:rsidTr="00EF071A">
        <w:trPr>
          <w:trHeight w:val="402"/>
        </w:trPr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心内科</w:t>
            </w:r>
          </w:p>
        </w:tc>
        <w:tc>
          <w:tcPr>
            <w:tcW w:w="1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心内科一病区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心内科二病区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心内科三病区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心内科CCU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硕士4、博士不限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心内科导管室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医学影像学、医学影像技术学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心脏彩超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内科学、医学影像学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心电图室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妇科一病区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妇科二病区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产科病区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妇产科学（围产医学优先）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普外    病区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普外一病区      （血管外科）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血管外科学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普外二病区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普外三病区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普外四病区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普外六病区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普外七病区</w:t>
            </w: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br/>
              <w:t>  （甲状腺外科）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甲状腺外科学、普通外科学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1.吃苦耐劳，敢于奉献；</w:t>
            </w: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br/>
              <w:t>  2.通过英语六级者</w:t>
            </w: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lastRenderedPageBreak/>
              <w:t>优先；</w:t>
            </w: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br/>
              <w:t>  3.发表过SCI文章者优先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普外七病区</w:t>
            </w: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br/>
              <w:t>  （肿瘤外科）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普通外科学、肿瘤外科学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普外八病区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普外九病区      （乳腺病科）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72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创伤外科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创伤骨科学、神经外科学、普通外科学、烧伤外科学、胸外科学等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882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普通外科学、骨科学、泌尿外科学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胸外科学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神经外科学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中医学、中西医结合临床医学、临床医学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针灸推拿学等相关专业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骨科一病区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外科学（骨外科学）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骨科二病区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外科学（骨外科学）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82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泌尿外科学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8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临床医学或医学影像技术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肌电图或临床医学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肌电图室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口腔临床医学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肿瘤内科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临床医学、肿瘤学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眼科学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硕士2、博士1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临床医学、眼视光学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22"/>
        </w:trPr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准分子中心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临床医学眼科专业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耳鼻咽喉头颈外科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耳鼻咽喉头颈外科学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硕士2、博士1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9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临床医学、听力学专业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前庭、嗓音、听力及鼻功能检查技师</w:t>
            </w:r>
          </w:p>
        </w:tc>
      </w:tr>
      <w:tr w:rsidR="00EF071A" w:rsidRPr="00EF071A" w:rsidTr="00EF071A">
        <w:trPr>
          <w:trHeight w:val="91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老年病一科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科研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临床医学、医学检验、生命科学与医学研究等相关专业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甘肃省老年疾病临床医学研究中心</w:t>
            </w:r>
          </w:p>
        </w:tc>
      </w:tr>
      <w:tr w:rsidR="00EF071A" w:rsidRPr="00EF071A" w:rsidTr="00EF071A">
        <w:trPr>
          <w:trHeight w:val="499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老年病三科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呼吸内科学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9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呼吸内科学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呼吸治疗师</w:t>
            </w:r>
          </w:p>
        </w:tc>
      </w:tr>
      <w:tr w:rsidR="00EF071A" w:rsidRPr="00EF071A" w:rsidTr="00EF071A">
        <w:trPr>
          <w:trHeight w:val="619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1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儿童保健科</w:t>
            </w:r>
          </w:p>
        </w:tc>
      </w:tr>
      <w:tr w:rsidR="00EF071A" w:rsidRPr="00EF071A" w:rsidTr="00EF071A">
        <w:trPr>
          <w:trHeight w:val="67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风湿病科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99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肾脏病学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血液净化、肾脏病学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血液透析中心</w:t>
            </w:r>
          </w:p>
        </w:tc>
      </w:tr>
      <w:tr w:rsidR="00EF071A" w:rsidRPr="00EF071A" w:rsidTr="00EF071A">
        <w:trPr>
          <w:trHeight w:val="61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血液科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血液内科学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762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科研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临床医学、医学检验、生命科学与医学研究等相关专业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4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呼吸内科学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4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内科学、传染病学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硕士2、博士1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82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传染病研究室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医学检验学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8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医学检验学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99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放疗科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肿瘤学（放射治疗）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放射物理相关专业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物理师</w:t>
            </w:r>
          </w:p>
        </w:tc>
      </w:tr>
      <w:tr w:rsidR="00EF071A" w:rsidRPr="00EF071A" w:rsidTr="00EF071A">
        <w:trPr>
          <w:trHeight w:val="702"/>
        </w:trPr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麻手科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麻醉学、临床医学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生殖医学中心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分子生物学、遗传学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胚胎学实验室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外科学、麻醉学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生殖中心麻醉</w:t>
            </w:r>
          </w:p>
        </w:tc>
      </w:tr>
      <w:tr w:rsidR="00EF071A" w:rsidRPr="00EF071A" w:rsidTr="00EF071A">
        <w:trPr>
          <w:trHeight w:val="60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药师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血液病学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7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科研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临床医学、医学检验、生命科学与医学研究等相关专业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28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医疗/医技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核技术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核医学、医学影像学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42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影像医学与核医学、临床医学相关专业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00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临床医学、病理学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硕士1、博士1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急诊重症医学科（EICU）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重症医学、急诊医学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5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临床营养科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40"/>
        </w:trPr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中心实验室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科研/医技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免疫学、遗传学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2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门静脉高压研究所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科研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临床医学、医学检验、生命科学与医学研究等相关专业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73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精准医学实验室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检验学、遗传学、生命科学、生物工程等专业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00"/>
        </w:trPr>
        <w:tc>
          <w:tcPr>
            <w:tcW w:w="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东岗 院区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麻醉手术科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临床医学、麻醉学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神经外科学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临床医学相关专业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肝病科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康复科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OT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PT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骨科学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心血管内科学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呼吸内科学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肿瘤学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综合内科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综合内科心电图室</w:t>
            </w:r>
          </w:p>
        </w:tc>
      </w:tr>
      <w:tr w:rsidR="00EF071A" w:rsidRPr="00EF071A" w:rsidTr="00EF071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超声诊断医师</w:t>
            </w:r>
          </w:p>
        </w:tc>
      </w:tr>
      <w:tr w:rsidR="00EF071A" w:rsidRPr="00EF071A" w:rsidTr="00EF071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71A" w:rsidRPr="00EF071A" w:rsidRDefault="00EF071A" w:rsidP="00EF07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医技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内科学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559"/>
        </w:trPr>
        <w:tc>
          <w:tcPr>
            <w:tcW w:w="2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EF071A" w:rsidRPr="00EF071A" w:rsidTr="00EF071A">
        <w:trPr>
          <w:trHeight w:val="600"/>
        </w:trPr>
        <w:tc>
          <w:tcPr>
            <w:tcW w:w="1308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71A" w:rsidRPr="00EF071A" w:rsidRDefault="00EF071A" w:rsidP="00EF071A">
            <w:pPr>
              <w:widowControl/>
              <w:spacing w:line="336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F071A">
              <w:rPr>
                <w:rFonts w:ascii="微软雅黑" w:eastAsia="微软雅黑" w:hAnsi="微软雅黑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备注：以上用人需求统计不含护理岗位。</w:t>
            </w:r>
          </w:p>
        </w:tc>
      </w:tr>
    </w:tbl>
    <w:p w:rsidR="00B46AF1" w:rsidRDefault="00B46AF1">
      <w:bookmarkStart w:id="0" w:name="_GoBack"/>
      <w:bookmarkEnd w:id="0"/>
    </w:p>
    <w:sectPr w:rsidR="00B4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1A"/>
    <w:rsid w:val="00B46AF1"/>
    <w:rsid w:val="00E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B513F-D10A-499F-B842-709F4EB6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541</Words>
  <Characters>3087</Characters>
  <Application>Microsoft Office Word</Application>
  <DocSecurity>0</DocSecurity>
  <Lines>25</Lines>
  <Paragraphs>7</Paragraphs>
  <ScaleCrop>false</ScaleCrop>
  <Company>Windows 中国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2020-12-03T00:42:00Z</dcterms:created>
  <dcterms:modified xsi:type="dcterms:W3CDTF">2020-12-03T00:42:00Z</dcterms:modified>
</cp:coreProperties>
</file>