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8A4" w:rsidRPr="006D08A4" w:rsidRDefault="006D08A4" w:rsidP="006D08A4">
      <w:pPr>
        <w:widowControl/>
        <w:shd w:val="clear" w:color="auto" w:fill="FFFFFF"/>
        <w:jc w:val="center"/>
        <w:rPr>
          <w:rFonts w:ascii="微软雅黑" w:eastAsia="微软雅黑" w:hAnsi="微软雅黑" w:cs="宋体"/>
          <w:b/>
          <w:bCs/>
          <w:color w:val="555555"/>
          <w:kern w:val="0"/>
          <w:sz w:val="24"/>
          <w:szCs w:val="24"/>
        </w:rPr>
      </w:pPr>
      <w:r w:rsidRPr="006D08A4">
        <w:rPr>
          <w:rFonts w:ascii="微软雅黑" w:eastAsia="微软雅黑" w:hAnsi="微软雅黑" w:cs="宋体" w:hint="eastAsia"/>
          <w:b/>
          <w:bCs/>
          <w:color w:val="555555"/>
          <w:kern w:val="0"/>
          <w:sz w:val="24"/>
          <w:szCs w:val="24"/>
        </w:rPr>
        <w:t>上海市东方医院（同济大学附属东方医院）2022年人才招聘</w:t>
      </w:r>
    </w:p>
    <w:p w:rsidR="006D08A4" w:rsidRPr="006D08A4" w:rsidRDefault="006D08A4" w:rsidP="006D08A4">
      <w:pPr>
        <w:widowControl/>
        <w:shd w:val="clear" w:color="auto" w:fill="FFFFFF"/>
        <w:jc w:val="center"/>
        <w:rPr>
          <w:rFonts w:ascii="微软雅黑" w:eastAsia="微软雅黑" w:hAnsi="微软雅黑" w:cs="宋体" w:hint="eastAsia"/>
          <w:color w:val="C1C1C1"/>
          <w:kern w:val="0"/>
          <w:szCs w:val="21"/>
        </w:rPr>
      </w:pPr>
      <w:r w:rsidRPr="006D08A4">
        <w:rPr>
          <w:rFonts w:ascii="微软雅黑" w:eastAsia="微软雅黑" w:hAnsi="微软雅黑" w:cs="宋体" w:hint="eastAsia"/>
          <w:color w:val="C1C1C1"/>
          <w:kern w:val="0"/>
          <w:szCs w:val="21"/>
        </w:rPr>
        <w:t>2021-11-24 09:52:48 来源： 点击数: 390</w:t>
      </w:r>
    </w:p>
    <w:p w:rsidR="006D08A4" w:rsidRPr="006D08A4" w:rsidRDefault="006D08A4" w:rsidP="006D08A4">
      <w:pPr>
        <w:widowControl/>
        <w:shd w:val="clear" w:color="auto" w:fill="FFFFFF"/>
        <w:spacing w:before="150" w:line="315" w:lineRule="atLeast"/>
        <w:ind w:firstLine="480"/>
        <w:jc w:val="left"/>
        <w:rPr>
          <w:rFonts w:ascii="微软雅黑" w:eastAsia="微软雅黑" w:hAnsi="微软雅黑" w:cs="宋体" w:hint="eastAsia"/>
          <w:color w:val="34495E"/>
          <w:kern w:val="0"/>
          <w:szCs w:val="21"/>
        </w:rPr>
      </w:pPr>
      <w:r w:rsidRPr="006D08A4">
        <w:rPr>
          <w:rFonts w:ascii="微软雅黑" w:eastAsia="微软雅黑" w:hAnsi="微软雅黑" w:cs="宋体" w:hint="eastAsia"/>
          <w:color w:val="34495E"/>
          <w:kern w:val="0"/>
          <w:szCs w:val="21"/>
        </w:rPr>
        <w:t> </w:t>
      </w:r>
    </w:p>
    <w:p w:rsidR="006D08A4" w:rsidRPr="006D08A4" w:rsidRDefault="006D08A4" w:rsidP="006D08A4">
      <w:pPr>
        <w:widowControl/>
        <w:shd w:val="clear" w:color="auto" w:fill="FFFFFF"/>
        <w:spacing w:before="150" w:line="315" w:lineRule="atLeast"/>
        <w:ind w:firstLine="480"/>
        <w:jc w:val="left"/>
        <w:rPr>
          <w:rFonts w:ascii="微软雅黑" w:eastAsia="微软雅黑" w:hAnsi="微软雅黑" w:cs="宋体" w:hint="eastAsia"/>
          <w:color w:val="34495E"/>
          <w:kern w:val="0"/>
          <w:szCs w:val="21"/>
        </w:rPr>
      </w:pPr>
      <w:r w:rsidRPr="006D08A4">
        <w:rPr>
          <w:rFonts w:ascii="微软雅黑" w:eastAsia="微软雅黑" w:hAnsi="微软雅黑" w:cs="宋体" w:hint="eastAsia"/>
          <w:color w:val="000000"/>
          <w:kern w:val="0"/>
          <w:sz w:val="24"/>
          <w:szCs w:val="24"/>
        </w:rPr>
        <w:t>上海市</w:t>
      </w:r>
      <w:hyperlink r:id="rId4" w:history="1">
        <w:r w:rsidRPr="006D08A4">
          <w:rPr>
            <w:rFonts w:ascii="微软雅黑" w:eastAsia="微软雅黑" w:hAnsi="微软雅黑" w:cs="宋体" w:hint="eastAsia"/>
            <w:color w:val="000000"/>
            <w:kern w:val="0"/>
            <w:sz w:val="24"/>
            <w:szCs w:val="24"/>
          </w:rPr>
          <w:t>东方医院</w:t>
        </w:r>
      </w:hyperlink>
      <w:r w:rsidRPr="006D08A4">
        <w:rPr>
          <w:rFonts w:ascii="微软雅黑" w:eastAsia="微软雅黑" w:hAnsi="微软雅黑" w:cs="宋体" w:hint="eastAsia"/>
          <w:color w:val="000000"/>
          <w:kern w:val="0"/>
          <w:sz w:val="24"/>
          <w:szCs w:val="24"/>
        </w:rPr>
        <w:t>（同济大学附属东方医院）坐落在</w:t>
      </w:r>
      <w:hyperlink r:id="rId5" w:history="1">
        <w:r w:rsidRPr="006D08A4">
          <w:rPr>
            <w:rFonts w:ascii="微软雅黑" w:eastAsia="微软雅黑" w:hAnsi="微软雅黑" w:cs="宋体" w:hint="eastAsia"/>
            <w:color w:val="000000"/>
            <w:kern w:val="0"/>
            <w:sz w:val="24"/>
            <w:szCs w:val="24"/>
          </w:rPr>
          <w:t>浦东新区</w:t>
        </w:r>
      </w:hyperlink>
      <w:hyperlink r:id="rId6" w:history="1">
        <w:r w:rsidRPr="006D08A4">
          <w:rPr>
            <w:rFonts w:ascii="微软雅黑" w:eastAsia="微软雅黑" w:hAnsi="微软雅黑" w:cs="宋体" w:hint="eastAsia"/>
            <w:color w:val="000000"/>
            <w:kern w:val="0"/>
            <w:sz w:val="24"/>
            <w:szCs w:val="24"/>
          </w:rPr>
          <w:t>陆家嘴金融贸易区</w:t>
        </w:r>
      </w:hyperlink>
      <w:r w:rsidRPr="006D08A4">
        <w:rPr>
          <w:rFonts w:ascii="微软雅黑" w:eastAsia="微软雅黑" w:hAnsi="微软雅黑" w:cs="宋体" w:hint="eastAsia"/>
          <w:color w:val="000000"/>
          <w:kern w:val="0"/>
          <w:sz w:val="24"/>
          <w:szCs w:val="24"/>
        </w:rPr>
        <w:t>，占地23300平方米，新建的医疗综合大楼面积6万平方米，医院员工1230名，其中高级职称专家100余名，床位650张，设有39个临床、医技科室，成为一所医、教、研全面发展的的现代化三甲综合医院。</w:t>
      </w:r>
    </w:p>
    <w:p w:rsidR="006D08A4" w:rsidRPr="006D08A4" w:rsidRDefault="006D08A4" w:rsidP="006D08A4">
      <w:pPr>
        <w:widowControl/>
        <w:shd w:val="clear" w:color="auto" w:fill="FFFFFF"/>
        <w:spacing w:before="150" w:line="315" w:lineRule="atLeast"/>
        <w:jc w:val="left"/>
        <w:rPr>
          <w:rFonts w:ascii="微软雅黑" w:eastAsia="微软雅黑" w:hAnsi="微软雅黑" w:cs="宋体" w:hint="eastAsia"/>
          <w:color w:val="34495E"/>
          <w:kern w:val="0"/>
          <w:szCs w:val="21"/>
        </w:rPr>
      </w:pPr>
      <w:r w:rsidRPr="006D08A4">
        <w:rPr>
          <w:rFonts w:ascii="微软雅黑" w:eastAsia="微软雅黑" w:hAnsi="微软雅黑" w:cs="宋体" w:hint="eastAsia"/>
          <w:b/>
          <w:bCs/>
          <w:color w:val="000000"/>
          <w:kern w:val="0"/>
          <w:sz w:val="24"/>
          <w:szCs w:val="24"/>
        </w:rPr>
        <w:t>应届毕业生----规范化培训住院医师</w:t>
      </w:r>
    </w:p>
    <w:p w:rsidR="006D08A4" w:rsidRPr="006D08A4" w:rsidRDefault="006D08A4" w:rsidP="006D08A4">
      <w:pPr>
        <w:widowControl/>
        <w:shd w:val="clear" w:color="auto" w:fill="FFFFFF"/>
        <w:spacing w:before="150" w:line="315" w:lineRule="atLeast"/>
        <w:jc w:val="left"/>
        <w:rPr>
          <w:rFonts w:ascii="微软雅黑" w:eastAsia="微软雅黑" w:hAnsi="微软雅黑" w:cs="宋体" w:hint="eastAsia"/>
          <w:color w:val="34495E"/>
          <w:kern w:val="0"/>
          <w:szCs w:val="21"/>
        </w:rPr>
      </w:pPr>
      <w:r w:rsidRPr="006D08A4">
        <w:rPr>
          <w:rFonts w:ascii="微软雅黑" w:eastAsia="微软雅黑" w:hAnsi="微软雅黑" w:cs="宋体" w:hint="eastAsia"/>
          <w:b/>
          <w:bCs/>
          <w:color w:val="000000"/>
          <w:kern w:val="0"/>
          <w:sz w:val="24"/>
          <w:szCs w:val="24"/>
        </w:rPr>
        <w:t>【招聘岗位】</w:t>
      </w:r>
    </w:p>
    <w:tbl>
      <w:tblPr>
        <w:tblW w:w="0" w:type="auto"/>
        <w:jc w:val="center"/>
        <w:tblCellMar>
          <w:top w:w="15" w:type="dxa"/>
          <w:left w:w="15" w:type="dxa"/>
          <w:bottom w:w="15" w:type="dxa"/>
          <w:right w:w="15" w:type="dxa"/>
        </w:tblCellMar>
        <w:tblLook w:val="04A0" w:firstRow="1" w:lastRow="0" w:firstColumn="1" w:lastColumn="0" w:noHBand="0" w:noVBand="1"/>
      </w:tblPr>
      <w:tblGrid>
        <w:gridCol w:w="540"/>
        <w:gridCol w:w="1132"/>
        <w:gridCol w:w="2529"/>
        <w:gridCol w:w="1681"/>
        <w:gridCol w:w="2408"/>
      </w:tblGrid>
      <w:tr w:rsidR="006D08A4" w:rsidRPr="006D08A4" w:rsidTr="006D08A4">
        <w:trPr>
          <w:jc w:val="center"/>
        </w:trPr>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hint="eastAsia"/>
                <w:kern w:val="0"/>
                <w:sz w:val="24"/>
                <w:szCs w:val="24"/>
              </w:rPr>
            </w:pPr>
            <w:r w:rsidRPr="006D08A4">
              <w:rPr>
                <w:rFonts w:ascii="微软雅黑" w:eastAsia="微软雅黑" w:hAnsi="微软雅黑" w:cs="宋体" w:hint="eastAsia"/>
                <w:color w:val="000000"/>
                <w:kern w:val="0"/>
                <w:sz w:val="24"/>
                <w:szCs w:val="24"/>
              </w:rPr>
              <w:t>住院医师规范化培训</w:t>
            </w:r>
          </w:p>
        </w:tc>
        <w:tc>
          <w:tcPr>
            <w:tcW w:w="114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培训基地</w:t>
            </w:r>
          </w:p>
        </w:tc>
        <w:tc>
          <w:tcPr>
            <w:tcW w:w="255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专业</w:t>
            </w:r>
          </w:p>
        </w:tc>
        <w:tc>
          <w:tcPr>
            <w:tcW w:w="169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学历要求</w:t>
            </w:r>
          </w:p>
        </w:tc>
        <w:tc>
          <w:tcPr>
            <w:tcW w:w="241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备注</w:t>
            </w:r>
          </w:p>
        </w:tc>
      </w:tr>
      <w:tr w:rsidR="006D08A4" w:rsidRPr="006D08A4" w:rsidTr="006D08A4">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8A4" w:rsidRPr="006D08A4" w:rsidRDefault="006D08A4" w:rsidP="006D08A4">
            <w:pPr>
              <w:widowControl/>
              <w:jc w:val="left"/>
              <w:rPr>
                <w:rFonts w:ascii="宋体" w:eastAsia="宋体" w:hAnsi="宋体" w:cs="宋体"/>
                <w:kern w:val="0"/>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after="150" w:line="336"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内科</w:t>
            </w:r>
          </w:p>
        </w:tc>
        <w:tc>
          <w:tcPr>
            <w:tcW w:w="25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内科学</w:t>
            </w:r>
          </w:p>
        </w:tc>
        <w:tc>
          <w:tcPr>
            <w:tcW w:w="16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硕士及以上</w:t>
            </w:r>
          </w:p>
        </w:tc>
        <w:tc>
          <w:tcPr>
            <w:tcW w:w="2415"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第一学历需为临床医学相关专业本科              </w:t>
            </w:r>
          </w:p>
          <w:p w:rsidR="006D08A4" w:rsidRPr="006D08A4" w:rsidRDefault="006D08A4" w:rsidP="006D08A4">
            <w:pPr>
              <w:widowControl/>
              <w:spacing w:before="150" w:line="315" w:lineRule="atLeast"/>
              <w:jc w:val="left"/>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附</w:t>
            </w:r>
          </w:p>
          <w:p w:rsidR="006D08A4" w:rsidRPr="006D08A4" w:rsidRDefault="006D08A4" w:rsidP="006D08A4">
            <w:pPr>
              <w:widowControl/>
              <w:spacing w:before="150" w:line="315" w:lineRule="atLeast"/>
              <w:jc w:val="left"/>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A类：博士及以上学历，以第一作者发表</w:t>
            </w:r>
            <w:r w:rsidRPr="006D08A4">
              <w:rPr>
                <w:rFonts w:ascii="微软雅黑" w:eastAsia="微软雅黑" w:hAnsi="微软雅黑" w:cs="宋体" w:hint="eastAsia"/>
                <w:color w:val="000000"/>
                <w:kern w:val="0"/>
                <w:sz w:val="24"/>
                <w:szCs w:val="24"/>
              </w:rPr>
              <w:lastRenderedPageBreak/>
              <w:t>SCI2篇及以上；（每月额外待遇）</w:t>
            </w:r>
          </w:p>
          <w:p w:rsidR="006D08A4" w:rsidRPr="006D08A4" w:rsidRDefault="006D08A4" w:rsidP="006D08A4">
            <w:pPr>
              <w:widowControl/>
              <w:spacing w:before="150" w:line="315" w:lineRule="atLeast"/>
              <w:jc w:val="left"/>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B类：硕士及以上学历</w:t>
            </w:r>
          </w:p>
        </w:tc>
      </w:tr>
      <w:tr w:rsidR="006D08A4" w:rsidRPr="006D08A4" w:rsidTr="006D08A4">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8A4" w:rsidRPr="006D08A4" w:rsidRDefault="006D08A4" w:rsidP="006D08A4">
            <w:pPr>
              <w:widowControl/>
              <w:jc w:val="left"/>
              <w:rPr>
                <w:rFonts w:ascii="宋体" w:eastAsia="宋体" w:hAnsi="宋体" w:cs="宋体"/>
                <w:kern w:val="0"/>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after="150" w:line="336"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外科</w:t>
            </w:r>
          </w:p>
        </w:tc>
        <w:tc>
          <w:tcPr>
            <w:tcW w:w="25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外科学</w:t>
            </w:r>
          </w:p>
        </w:tc>
        <w:tc>
          <w:tcPr>
            <w:tcW w:w="16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硕士及以上</w:t>
            </w:r>
          </w:p>
        </w:tc>
        <w:tc>
          <w:tcPr>
            <w:tcW w:w="0" w:type="auto"/>
            <w:vMerge/>
            <w:tcBorders>
              <w:top w:val="nil"/>
              <w:left w:val="nil"/>
              <w:bottom w:val="single" w:sz="6" w:space="0" w:color="000000"/>
              <w:right w:val="single" w:sz="6" w:space="0" w:color="000000"/>
            </w:tcBorders>
            <w:shd w:val="clear" w:color="auto" w:fill="auto"/>
            <w:vAlign w:val="center"/>
            <w:hideMark/>
          </w:tcPr>
          <w:p w:rsidR="006D08A4" w:rsidRPr="006D08A4" w:rsidRDefault="006D08A4" w:rsidP="006D08A4">
            <w:pPr>
              <w:widowControl/>
              <w:jc w:val="left"/>
              <w:rPr>
                <w:rFonts w:ascii="宋体" w:eastAsia="宋体" w:hAnsi="宋体" w:cs="宋体"/>
                <w:kern w:val="0"/>
                <w:sz w:val="24"/>
                <w:szCs w:val="24"/>
              </w:rPr>
            </w:pPr>
          </w:p>
        </w:tc>
      </w:tr>
      <w:tr w:rsidR="006D08A4" w:rsidRPr="006D08A4" w:rsidTr="006D08A4">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8A4" w:rsidRPr="006D08A4" w:rsidRDefault="006D08A4" w:rsidP="006D08A4">
            <w:pPr>
              <w:widowControl/>
              <w:jc w:val="left"/>
              <w:rPr>
                <w:rFonts w:ascii="宋体" w:eastAsia="宋体" w:hAnsi="宋体" w:cs="宋体"/>
                <w:kern w:val="0"/>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after="150" w:line="336"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妇产科</w:t>
            </w:r>
          </w:p>
        </w:tc>
        <w:tc>
          <w:tcPr>
            <w:tcW w:w="25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妇产科学</w:t>
            </w:r>
          </w:p>
        </w:tc>
        <w:tc>
          <w:tcPr>
            <w:tcW w:w="16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硕士及以上</w:t>
            </w:r>
          </w:p>
        </w:tc>
        <w:tc>
          <w:tcPr>
            <w:tcW w:w="0" w:type="auto"/>
            <w:vMerge/>
            <w:tcBorders>
              <w:top w:val="nil"/>
              <w:left w:val="nil"/>
              <w:bottom w:val="single" w:sz="6" w:space="0" w:color="000000"/>
              <w:right w:val="single" w:sz="6" w:space="0" w:color="000000"/>
            </w:tcBorders>
            <w:shd w:val="clear" w:color="auto" w:fill="auto"/>
            <w:vAlign w:val="center"/>
            <w:hideMark/>
          </w:tcPr>
          <w:p w:rsidR="006D08A4" w:rsidRPr="006D08A4" w:rsidRDefault="006D08A4" w:rsidP="006D08A4">
            <w:pPr>
              <w:widowControl/>
              <w:jc w:val="left"/>
              <w:rPr>
                <w:rFonts w:ascii="宋体" w:eastAsia="宋体" w:hAnsi="宋体" w:cs="宋体"/>
                <w:kern w:val="0"/>
                <w:sz w:val="24"/>
                <w:szCs w:val="24"/>
              </w:rPr>
            </w:pPr>
          </w:p>
        </w:tc>
      </w:tr>
      <w:tr w:rsidR="006D08A4" w:rsidRPr="006D08A4" w:rsidTr="006D08A4">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8A4" w:rsidRPr="006D08A4" w:rsidRDefault="006D08A4" w:rsidP="006D08A4">
            <w:pPr>
              <w:widowControl/>
              <w:jc w:val="left"/>
              <w:rPr>
                <w:rFonts w:ascii="宋体" w:eastAsia="宋体" w:hAnsi="宋体" w:cs="宋体"/>
                <w:kern w:val="0"/>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after="150" w:line="336"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急诊科</w:t>
            </w:r>
          </w:p>
        </w:tc>
        <w:tc>
          <w:tcPr>
            <w:tcW w:w="25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内科学、外科学、急诊医学</w:t>
            </w:r>
          </w:p>
        </w:tc>
        <w:tc>
          <w:tcPr>
            <w:tcW w:w="16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硕士及以上</w:t>
            </w:r>
          </w:p>
        </w:tc>
        <w:tc>
          <w:tcPr>
            <w:tcW w:w="0" w:type="auto"/>
            <w:vMerge/>
            <w:tcBorders>
              <w:top w:val="nil"/>
              <w:left w:val="nil"/>
              <w:bottom w:val="single" w:sz="6" w:space="0" w:color="000000"/>
              <w:right w:val="single" w:sz="6" w:space="0" w:color="000000"/>
            </w:tcBorders>
            <w:shd w:val="clear" w:color="auto" w:fill="auto"/>
            <w:vAlign w:val="center"/>
            <w:hideMark/>
          </w:tcPr>
          <w:p w:rsidR="006D08A4" w:rsidRPr="006D08A4" w:rsidRDefault="006D08A4" w:rsidP="006D08A4">
            <w:pPr>
              <w:widowControl/>
              <w:jc w:val="left"/>
              <w:rPr>
                <w:rFonts w:ascii="宋体" w:eastAsia="宋体" w:hAnsi="宋体" w:cs="宋体"/>
                <w:kern w:val="0"/>
                <w:sz w:val="24"/>
                <w:szCs w:val="24"/>
              </w:rPr>
            </w:pPr>
          </w:p>
        </w:tc>
      </w:tr>
      <w:tr w:rsidR="006D08A4" w:rsidRPr="006D08A4" w:rsidTr="006D08A4">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8A4" w:rsidRPr="006D08A4" w:rsidRDefault="006D08A4" w:rsidP="006D08A4">
            <w:pPr>
              <w:widowControl/>
              <w:jc w:val="left"/>
              <w:rPr>
                <w:rFonts w:ascii="宋体" w:eastAsia="宋体" w:hAnsi="宋体" w:cs="宋体"/>
                <w:kern w:val="0"/>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after="150" w:line="336"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重症医学科</w:t>
            </w:r>
          </w:p>
        </w:tc>
        <w:tc>
          <w:tcPr>
            <w:tcW w:w="25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内科学、外科学、急诊医学</w:t>
            </w:r>
          </w:p>
        </w:tc>
        <w:tc>
          <w:tcPr>
            <w:tcW w:w="16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硕士及以上</w:t>
            </w:r>
          </w:p>
        </w:tc>
        <w:tc>
          <w:tcPr>
            <w:tcW w:w="0" w:type="auto"/>
            <w:vMerge/>
            <w:tcBorders>
              <w:top w:val="nil"/>
              <w:left w:val="nil"/>
              <w:bottom w:val="single" w:sz="6" w:space="0" w:color="000000"/>
              <w:right w:val="single" w:sz="6" w:space="0" w:color="000000"/>
            </w:tcBorders>
            <w:shd w:val="clear" w:color="auto" w:fill="auto"/>
            <w:vAlign w:val="center"/>
            <w:hideMark/>
          </w:tcPr>
          <w:p w:rsidR="006D08A4" w:rsidRPr="006D08A4" w:rsidRDefault="006D08A4" w:rsidP="006D08A4">
            <w:pPr>
              <w:widowControl/>
              <w:jc w:val="left"/>
              <w:rPr>
                <w:rFonts w:ascii="宋体" w:eastAsia="宋体" w:hAnsi="宋体" w:cs="宋体"/>
                <w:kern w:val="0"/>
                <w:sz w:val="24"/>
                <w:szCs w:val="24"/>
              </w:rPr>
            </w:pPr>
          </w:p>
        </w:tc>
      </w:tr>
      <w:tr w:rsidR="006D08A4" w:rsidRPr="006D08A4" w:rsidTr="006D08A4">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8A4" w:rsidRPr="006D08A4" w:rsidRDefault="006D08A4" w:rsidP="006D08A4">
            <w:pPr>
              <w:widowControl/>
              <w:jc w:val="left"/>
              <w:rPr>
                <w:rFonts w:ascii="宋体" w:eastAsia="宋体" w:hAnsi="宋体" w:cs="宋体"/>
                <w:kern w:val="0"/>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after="150" w:line="336"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神经内科</w:t>
            </w:r>
          </w:p>
        </w:tc>
        <w:tc>
          <w:tcPr>
            <w:tcW w:w="25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神经病学</w:t>
            </w:r>
          </w:p>
        </w:tc>
        <w:tc>
          <w:tcPr>
            <w:tcW w:w="16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after="150" w:line="336"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硕士及以上</w:t>
            </w:r>
          </w:p>
        </w:tc>
        <w:tc>
          <w:tcPr>
            <w:tcW w:w="0" w:type="auto"/>
            <w:vMerge/>
            <w:tcBorders>
              <w:top w:val="nil"/>
              <w:left w:val="nil"/>
              <w:bottom w:val="single" w:sz="6" w:space="0" w:color="000000"/>
              <w:right w:val="single" w:sz="6" w:space="0" w:color="000000"/>
            </w:tcBorders>
            <w:shd w:val="clear" w:color="auto" w:fill="auto"/>
            <w:vAlign w:val="center"/>
            <w:hideMark/>
          </w:tcPr>
          <w:p w:rsidR="006D08A4" w:rsidRPr="006D08A4" w:rsidRDefault="006D08A4" w:rsidP="006D08A4">
            <w:pPr>
              <w:widowControl/>
              <w:jc w:val="left"/>
              <w:rPr>
                <w:rFonts w:ascii="宋体" w:eastAsia="宋体" w:hAnsi="宋体" w:cs="宋体"/>
                <w:kern w:val="0"/>
                <w:sz w:val="24"/>
                <w:szCs w:val="24"/>
              </w:rPr>
            </w:pPr>
          </w:p>
        </w:tc>
      </w:tr>
      <w:tr w:rsidR="006D08A4" w:rsidRPr="006D08A4" w:rsidTr="006D08A4">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8A4" w:rsidRPr="006D08A4" w:rsidRDefault="006D08A4" w:rsidP="006D08A4">
            <w:pPr>
              <w:widowControl/>
              <w:jc w:val="left"/>
              <w:rPr>
                <w:rFonts w:ascii="宋体" w:eastAsia="宋体" w:hAnsi="宋体" w:cs="宋体"/>
                <w:kern w:val="0"/>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after="150" w:line="336"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耳鼻咽喉科</w:t>
            </w:r>
          </w:p>
        </w:tc>
        <w:tc>
          <w:tcPr>
            <w:tcW w:w="25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耳鼻咽喉学</w:t>
            </w:r>
          </w:p>
        </w:tc>
        <w:tc>
          <w:tcPr>
            <w:tcW w:w="16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after="150" w:line="336"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硕士及以上</w:t>
            </w:r>
          </w:p>
        </w:tc>
        <w:tc>
          <w:tcPr>
            <w:tcW w:w="0" w:type="auto"/>
            <w:vMerge/>
            <w:tcBorders>
              <w:top w:val="nil"/>
              <w:left w:val="nil"/>
              <w:bottom w:val="single" w:sz="6" w:space="0" w:color="000000"/>
              <w:right w:val="single" w:sz="6" w:space="0" w:color="000000"/>
            </w:tcBorders>
            <w:shd w:val="clear" w:color="auto" w:fill="auto"/>
            <w:vAlign w:val="center"/>
            <w:hideMark/>
          </w:tcPr>
          <w:p w:rsidR="006D08A4" w:rsidRPr="006D08A4" w:rsidRDefault="006D08A4" w:rsidP="006D08A4">
            <w:pPr>
              <w:widowControl/>
              <w:jc w:val="left"/>
              <w:rPr>
                <w:rFonts w:ascii="宋体" w:eastAsia="宋体" w:hAnsi="宋体" w:cs="宋体"/>
                <w:kern w:val="0"/>
                <w:sz w:val="24"/>
                <w:szCs w:val="24"/>
              </w:rPr>
            </w:pPr>
          </w:p>
        </w:tc>
      </w:tr>
      <w:tr w:rsidR="006D08A4" w:rsidRPr="006D08A4" w:rsidTr="006D08A4">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8A4" w:rsidRPr="006D08A4" w:rsidRDefault="006D08A4" w:rsidP="006D08A4">
            <w:pPr>
              <w:widowControl/>
              <w:jc w:val="left"/>
              <w:rPr>
                <w:rFonts w:ascii="宋体" w:eastAsia="宋体" w:hAnsi="宋体" w:cs="宋体"/>
                <w:kern w:val="0"/>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after="150" w:line="336"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口腔全科</w:t>
            </w:r>
          </w:p>
        </w:tc>
        <w:tc>
          <w:tcPr>
            <w:tcW w:w="25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口腔医学</w:t>
            </w:r>
          </w:p>
        </w:tc>
        <w:tc>
          <w:tcPr>
            <w:tcW w:w="16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after="150" w:line="336"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硕士及以上</w:t>
            </w:r>
          </w:p>
        </w:tc>
        <w:tc>
          <w:tcPr>
            <w:tcW w:w="0" w:type="auto"/>
            <w:vMerge/>
            <w:tcBorders>
              <w:top w:val="nil"/>
              <w:left w:val="nil"/>
              <w:bottom w:val="single" w:sz="6" w:space="0" w:color="000000"/>
              <w:right w:val="single" w:sz="6" w:space="0" w:color="000000"/>
            </w:tcBorders>
            <w:shd w:val="clear" w:color="auto" w:fill="auto"/>
            <w:vAlign w:val="center"/>
            <w:hideMark/>
          </w:tcPr>
          <w:p w:rsidR="006D08A4" w:rsidRPr="006D08A4" w:rsidRDefault="006D08A4" w:rsidP="006D08A4">
            <w:pPr>
              <w:widowControl/>
              <w:jc w:val="left"/>
              <w:rPr>
                <w:rFonts w:ascii="宋体" w:eastAsia="宋体" w:hAnsi="宋体" w:cs="宋体"/>
                <w:kern w:val="0"/>
                <w:sz w:val="24"/>
                <w:szCs w:val="24"/>
              </w:rPr>
            </w:pPr>
          </w:p>
        </w:tc>
      </w:tr>
      <w:tr w:rsidR="006D08A4" w:rsidRPr="006D08A4" w:rsidTr="006D08A4">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8A4" w:rsidRPr="006D08A4" w:rsidRDefault="006D08A4" w:rsidP="006D08A4">
            <w:pPr>
              <w:widowControl/>
              <w:jc w:val="left"/>
              <w:rPr>
                <w:rFonts w:ascii="宋体" w:eastAsia="宋体" w:hAnsi="宋体" w:cs="宋体"/>
                <w:kern w:val="0"/>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after="150" w:line="336"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麻醉科</w:t>
            </w:r>
          </w:p>
        </w:tc>
        <w:tc>
          <w:tcPr>
            <w:tcW w:w="25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外科学、麻醉学</w:t>
            </w:r>
          </w:p>
        </w:tc>
        <w:tc>
          <w:tcPr>
            <w:tcW w:w="16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after="150" w:line="336"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本科及以上</w:t>
            </w:r>
          </w:p>
        </w:tc>
        <w:tc>
          <w:tcPr>
            <w:tcW w:w="0" w:type="auto"/>
            <w:vMerge/>
            <w:tcBorders>
              <w:top w:val="nil"/>
              <w:left w:val="nil"/>
              <w:bottom w:val="single" w:sz="6" w:space="0" w:color="000000"/>
              <w:right w:val="single" w:sz="6" w:space="0" w:color="000000"/>
            </w:tcBorders>
            <w:shd w:val="clear" w:color="auto" w:fill="auto"/>
            <w:vAlign w:val="center"/>
            <w:hideMark/>
          </w:tcPr>
          <w:p w:rsidR="006D08A4" w:rsidRPr="006D08A4" w:rsidRDefault="006D08A4" w:rsidP="006D08A4">
            <w:pPr>
              <w:widowControl/>
              <w:jc w:val="left"/>
              <w:rPr>
                <w:rFonts w:ascii="宋体" w:eastAsia="宋体" w:hAnsi="宋体" w:cs="宋体"/>
                <w:kern w:val="0"/>
                <w:sz w:val="24"/>
                <w:szCs w:val="24"/>
              </w:rPr>
            </w:pPr>
          </w:p>
        </w:tc>
      </w:tr>
      <w:tr w:rsidR="006D08A4" w:rsidRPr="006D08A4" w:rsidTr="006D08A4">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8A4" w:rsidRPr="006D08A4" w:rsidRDefault="006D08A4" w:rsidP="006D08A4">
            <w:pPr>
              <w:widowControl/>
              <w:jc w:val="left"/>
              <w:rPr>
                <w:rFonts w:ascii="宋体" w:eastAsia="宋体" w:hAnsi="宋体" w:cs="宋体"/>
                <w:kern w:val="0"/>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after="150" w:line="336"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检验科</w:t>
            </w:r>
          </w:p>
        </w:tc>
        <w:tc>
          <w:tcPr>
            <w:tcW w:w="25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临床检验诊断学</w:t>
            </w:r>
          </w:p>
        </w:tc>
        <w:tc>
          <w:tcPr>
            <w:tcW w:w="16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after="150" w:line="336"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硕士及以上</w:t>
            </w:r>
          </w:p>
        </w:tc>
        <w:tc>
          <w:tcPr>
            <w:tcW w:w="0" w:type="auto"/>
            <w:vMerge/>
            <w:tcBorders>
              <w:top w:val="nil"/>
              <w:left w:val="nil"/>
              <w:bottom w:val="single" w:sz="6" w:space="0" w:color="000000"/>
              <w:right w:val="single" w:sz="6" w:space="0" w:color="000000"/>
            </w:tcBorders>
            <w:shd w:val="clear" w:color="auto" w:fill="auto"/>
            <w:vAlign w:val="center"/>
            <w:hideMark/>
          </w:tcPr>
          <w:p w:rsidR="006D08A4" w:rsidRPr="006D08A4" w:rsidRDefault="006D08A4" w:rsidP="006D08A4">
            <w:pPr>
              <w:widowControl/>
              <w:jc w:val="left"/>
              <w:rPr>
                <w:rFonts w:ascii="宋体" w:eastAsia="宋体" w:hAnsi="宋体" w:cs="宋体"/>
                <w:kern w:val="0"/>
                <w:sz w:val="24"/>
                <w:szCs w:val="24"/>
              </w:rPr>
            </w:pPr>
          </w:p>
        </w:tc>
      </w:tr>
      <w:tr w:rsidR="006D08A4" w:rsidRPr="006D08A4" w:rsidTr="006D08A4">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8A4" w:rsidRPr="006D08A4" w:rsidRDefault="006D08A4" w:rsidP="006D08A4">
            <w:pPr>
              <w:widowControl/>
              <w:jc w:val="left"/>
              <w:rPr>
                <w:rFonts w:ascii="宋体" w:eastAsia="宋体" w:hAnsi="宋体" w:cs="宋体"/>
                <w:kern w:val="0"/>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after="150" w:line="336"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医学影像科</w:t>
            </w:r>
          </w:p>
        </w:tc>
        <w:tc>
          <w:tcPr>
            <w:tcW w:w="25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影像医学</w:t>
            </w:r>
          </w:p>
        </w:tc>
        <w:tc>
          <w:tcPr>
            <w:tcW w:w="16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after="150" w:line="336"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本科及以上</w:t>
            </w:r>
          </w:p>
        </w:tc>
        <w:tc>
          <w:tcPr>
            <w:tcW w:w="2415"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第一学历需为本科      </w:t>
            </w:r>
          </w:p>
        </w:tc>
      </w:tr>
      <w:tr w:rsidR="006D08A4" w:rsidRPr="006D08A4" w:rsidTr="006D08A4">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8A4" w:rsidRPr="006D08A4" w:rsidRDefault="006D08A4" w:rsidP="006D08A4">
            <w:pPr>
              <w:widowControl/>
              <w:jc w:val="left"/>
              <w:rPr>
                <w:rFonts w:ascii="宋体" w:eastAsia="宋体" w:hAnsi="宋体" w:cs="宋体"/>
                <w:kern w:val="0"/>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after="150" w:line="336"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核医学科</w:t>
            </w:r>
          </w:p>
        </w:tc>
        <w:tc>
          <w:tcPr>
            <w:tcW w:w="25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影像医学与核医学</w:t>
            </w:r>
          </w:p>
        </w:tc>
        <w:tc>
          <w:tcPr>
            <w:tcW w:w="16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after="150" w:line="336"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本科及以上</w:t>
            </w:r>
          </w:p>
        </w:tc>
        <w:tc>
          <w:tcPr>
            <w:tcW w:w="0" w:type="auto"/>
            <w:vMerge/>
            <w:tcBorders>
              <w:top w:val="nil"/>
              <w:left w:val="nil"/>
              <w:bottom w:val="single" w:sz="6" w:space="0" w:color="000000"/>
              <w:right w:val="single" w:sz="6" w:space="0" w:color="000000"/>
            </w:tcBorders>
            <w:shd w:val="clear" w:color="auto" w:fill="auto"/>
            <w:vAlign w:val="center"/>
            <w:hideMark/>
          </w:tcPr>
          <w:p w:rsidR="006D08A4" w:rsidRPr="006D08A4" w:rsidRDefault="006D08A4" w:rsidP="006D08A4">
            <w:pPr>
              <w:widowControl/>
              <w:jc w:val="left"/>
              <w:rPr>
                <w:rFonts w:ascii="宋体" w:eastAsia="宋体" w:hAnsi="宋体" w:cs="宋体"/>
                <w:kern w:val="0"/>
                <w:sz w:val="24"/>
                <w:szCs w:val="24"/>
              </w:rPr>
            </w:pPr>
          </w:p>
        </w:tc>
      </w:tr>
      <w:tr w:rsidR="006D08A4" w:rsidRPr="006D08A4" w:rsidTr="006D08A4">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8A4" w:rsidRPr="006D08A4" w:rsidRDefault="006D08A4" w:rsidP="006D08A4">
            <w:pPr>
              <w:widowControl/>
              <w:jc w:val="left"/>
              <w:rPr>
                <w:rFonts w:ascii="宋体" w:eastAsia="宋体" w:hAnsi="宋体" w:cs="宋体"/>
                <w:kern w:val="0"/>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after="150" w:line="336"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医学超声科</w:t>
            </w:r>
          </w:p>
        </w:tc>
        <w:tc>
          <w:tcPr>
            <w:tcW w:w="25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超声医学</w:t>
            </w:r>
          </w:p>
        </w:tc>
        <w:tc>
          <w:tcPr>
            <w:tcW w:w="16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after="150" w:line="336"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本科及以上</w:t>
            </w:r>
          </w:p>
        </w:tc>
        <w:tc>
          <w:tcPr>
            <w:tcW w:w="0" w:type="auto"/>
            <w:vMerge/>
            <w:tcBorders>
              <w:top w:val="nil"/>
              <w:left w:val="nil"/>
              <w:bottom w:val="single" w:sz="6" w:space="0" w:color="000000"/>
              <w:right w:val="single" w:sz="6" w:space="0" w:color="000000"/>
            </w:tcBorders>
            <w:shd w:val="clear" w:color="auto" w:fill="auto"/>
            <w:vAlign w:val="center"/>
            <w:hideMark/>
          </w:tcPr>
          <w:p w:rsidR="006D08A4" w:rsidRPr="006D08A4" w:rsidRDefault="006D08A4" w:rsidP="006D08A4">
            <w:pPr>
              <w:widowControl/>
              <w:jc w:val="left"/>
              <w:rPr>
                <w:rFonts w:ascii="宋体" w:eastAsia="宋体" w:hAnsi="宋体" w:cs="宋体"/>
                <w:kern w:val="0"/>
                <w:sz w:val="24"/>
                <w:szCs w:val="24"/>
              </w:rPr>
            </w:pPr>
          </w:p>
        </w:tc>
      </w:tr>
      <w:tr w:rsidR="006D08A4" w:rsidRPr="006D08A4" w:rsidTr="006D08A4">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8A4" w:rsidRPr="006D08A4" w:rsidRDefault="006D08A4" w:rsidP="006D08A4">
            <w:pPr>
              <w:widowControl/>
              <w:jc w:val="left"/>
              <w:rPr>
                <w:rFonts w:ascii="宋体" w:eastAsia="宋体" w:hAnsi="宋体" w:cs="宋体"/>
                <w:kern w:val="0"/>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after="150" w:line="336"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康复科</w:t>
            </w:r>
          </w:p>
        </w:tc>
        <w:tc>
          <w:tcPr>
            <w:tcW w:w="25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临床、康复医学</w:t>
            </w:r>
          </w:p>
        </w:tc>
        <w:tc>
          <w:tcPr>
            <w:tcW w:w="16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after="150" w:line="336"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本科及以上</w:t>
            </w:r>
          </w:p>
        </w:tc>
        <w:tc>
          <w:tcPr>
            <w:tcW w:w="0" w:type="auto"/>
            <w:vMerge/>
            <w:tcBorders>
              <w:top w:val="nil"/>
              <w:left w:val="nil"/>
              <w:bottom w:val="single" w:sz="6" w:space="0" w:color="000000"/>
              <w:right w:val="single" w:sz="6" w:space="0" w:color="000000"/>
            </w:tcBorders>
            <w:shd w:val="clear" w:color="auto" w:fill="auto"/>
            <w:vAlign w:val="center"/>
            <w:hideMark/>
          </w:tcPr>
          <w:p w:rsidR="006D08A4" w:rsidRPr="006D08A4" w:rsidRDefault="006D08A4" w:rsidP="006D08A4">
            <w:pPr>
              <w:widowControl/>
              <w:jc w:val="left"/>
              <w:rPr>
                <w:rFonts w:ascii="宋体" w:eastAsia="宋体" w:hAnsi="宋体" w:cs="宋体"/>
                <w:kern w:val="0"/>
                <w:sz w:val="24"/>
                <w:szCs w:val="24"/>
              </w:rPr>
            </w:pPr>
          </w:p>
        </w:tc>
      </w:tr>
      <w:tr w:rsidR="006D08A4" w:rsidRPr="006D08A4" w:rsidTr="006D08A4">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8A4" w:rsidRPr="006D08A4" w:rsidRDefault="006D08A4" w:rsidP="006D08A4">
            <w:pPr>
              <w:widowControl/>
              <w:jc w:val="left"/>
              <w:rPr>
                <w:rFonts w:ascii="宋体" w:eastAsia="宋体" w:hAnsi="宋体" w:cs="宋体"/>
                <w:kern w:val="0"/>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after="150" w:line="336"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全科医学科</w:t>
            </w:r>
          </w:p>
        </w:tc>
        <w:tc>
          <w:tcPr>
            <w:tcW w:w="25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临床医学</w:t>
            </w:r>
          </w:p>
        </w:tc>
        <w:tc>
          <w:tcPr>
            <w:tcW w:w="16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after="150" w:line="336"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本科及以上</w:t>
            </w:r>
          </w:p>
        </w:tc>
        <w:tc>
          <w:tcPr>
            <w:tcW w:w="0" w:type="auto"/>
            <w:vMerge/>
            <w:tcBorders>
              <w:top w:val="nil"/>
              <w:left w:val="nil"/>
              <w:bottom w:val="single" w:sz="6" w:space="0" w:color="000000"/>
              <w:right w:val="single" w:sz="6" w:space="0" w:color="000000"/>
            </w:tcBorders>
            <w:shd w:val="clear" w:color="auto" w:fill="auto"/>
            <w:vAlign w:val="center"/>
            <w:hideMark/>
          </w:tcPr>
          <w:p w:rsidR="006D08A4" w:rsidRPr="006D08A4" w:rsidRDefault="006D08A4" w:rsidP="006D08A4">
            <w:pPr>
              <w:widowControl/>
              <w:jc w:val="left"/>
              <w:rPr>
                <w:rFonts w:ascii="宋体" w:eastAsia="宋体" w:hAnsi="宋体" w:cs="宋体"/>
                <w:kern w:val="0"/>
                <w:sz w:val="24"/>
                <w:szCs w:val="24"/>
              </w:rPr>
            </w:pPr>
          </w:p>
        </w:tc>
      </w:tr>
    </w:tbl>
    <w:p w:rsidR="006D08A4" w:rsidRPr="006D08A4" w:rsidRDefault="006D08A4" w:rsidP="006D08A4">
      <w:pPr>
        <w:widowControl/>
        <w:shd w:val="clear" w:color="auto" w:fill="FFFFFF"/>
        <w:spacing w:before="150" w:line="315" w:lineRule="atLeast"/>
        <w:jc w:val="left"/>
        <w:rPr>
          <w:rFonts w:ascii="微软雅黑" w:eastAsia="微软雅黑" w:hAnsi="微软雅黑" w:cs="宋体"/>
          <w:color w:val="34495E"/>
          <w:kern w:val="0"/>
          <w:szCs w:val="21"/>
        </w:rPr>
      </w:pPr>
      <w:r w:rsidRPr="006D08A4">
        <w:rPr>
          <w:rFonts w:ascii="微软雅黑" w:eastAsia="微软雅黑" w:hAnsi="微软雅黑" w:cs="宋体" w:hint="eastAsia"/>
          <w:color w:val="34495E"/>
          <w:kern w:val="0"/>
          <w:szCs w:val="21"/>
        </w:rPr>
        <w:t> </w:t>
      </w:r>
    </w:p>
    <w:p w:rsidR="006D08A4" w:rsidRPr="006D08A4" w:rsidRDefault="006D08A4" w:rsidP="006D08A4">
      <w:pPr>
        <w:widowControl/>
        <w:shd w:val="clear" w:color="auto" w:fill="FFFFFF"/>
        <w:spacing w:before="150" w:line="315" w:lineRule="atLeast"/>
        <w:jc w:val="left"/>
        <w:rPr>
          <w:rFonts w:ascii="微软雅黑" w:eastAsia="微软雅黑" w:hAnsi="微软雅黑" w:cs="宋体" w:hint="eastAsia"/>
          <w:color w:val="34495E"/>
          <w:kern w:val="0"/>
          <w:szCs w:val="21"/>
        </w:rPr>
      </w:pPr>
      <w:r w:rsidRPr="006D08A4">
        <w:rPr>
          <w:rFonts w:ascii="微软雅黑" w:eastAsia="微软雅黑" w:hAnsi="微软雅黑" w:cs="宋体" w:hint="eastAsia"/>
          <w:b/>
          <w:bCs/>
          <w:color w:val="000000"/>
          <w:kern w:val="0"/>
          <w:sz w:val="24"/>
          <w:szCs w:val="24"/>
        </w:rPr>
        <w:lastRenderedPageBreak/>
        <w:t>其他岗位----医生、护理、医技、科研、行政岗位</w:t>
      </w:r>
    </w:p>
    <w:p w:rsidR="006D08A4" w:rsidRPr="006D08A4" w:rsidRDefault="006D08A4" w:rsidP="006D08A4">
      <w:pPr>
        <w:widowControl/>
        <w:shd w:val="clear" w:color="auto" w:fill="FFFFFF"/>
        <w:spacing w:before="150" w:line="315" w:lineRule="atLeast"/>
        <w:jc w:val="left"/>
        <w:rPr>
          <w:rFonts w:ascii="微软雅黑" w:eastAsia="微软雅黑" w:hAnsi="微软雅黑" w:cs="宋体" w:hint="eastAsia"/>
          <w:color w:val="34495E"/>
          <w:kern w:val="0"/>
          <w:szCs w:val="21"/>
        </w:rPr>
      </w:pPr>
      <w:r w:rsidRPr="006D08A4">
        <w:rPr>
          <w:rFonts w:ascii="微软雅黑" w:eastAsia="微软雅黑" w:hAnsi="微软雅黑" w:cs="宋体" w:hint="eastAsia"/>
          <w:b/>
          <w:bCs/>
          <w:color w:val="000000"/>
          <w:kern w:val="0"/>
          <w:sz w:val="24"/>
          <w:szCs w:val="24"/>
        </w:rPr>
        <w:t>【招聘岗位】</w:t>
      </w:r>
    </w:p>
    <w:tbl>
      <w:tblPr>
        <w:tblW w:w="0" w:type="auto"/>
        <w:jc w:val="center"/>
        <w:tblCellMar>
          <w:top w:w="15" w:type="dxa"/>
          <w:left w:w="15" w:type="dxa"/>
          <w:bottom w:w="15" w:type="dxa"/>
          <w:right w:w="15" w:type="dxa"/>
        </w:tblCellMar>
        <w:tblLook w:val="04A0" w:firstRow="1" w:lastRow="0" w:firstColumn="1" w:lastColumn="0" w:noHBand="0" w:noVBand="1"/>
      </w:tblPr>
      <w:tblGrid>
        <w:gridCol w:w="1343"/>
        <w:gridCol w:w="1525"/>
        <w:gridCol w:w="1242"/>
        <w:gridCol w:w="696"/>
        <w:gridCol w:w="3484"/>
      </w:tblGrid>
      <w:tr w:rsidR="006D08A4" w:rsidRPr="006D08A4" w:rsidTr="006D08A4">
        <w:trPr>
          <w:jc w:val="center"/>
        </w:trPr>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hint="eastAsia"/>
                <w:kern w:val="0"/>
                <w:sz w:val="24"/>
                <w:szCs w:val="24"/>
              </w:rPr>
            </w:pPr>
            <w:r w:rsidRPr="006D08A4">
              <w:rPr>
                <w:rFonts w:ascii="微软雅黑" w:eastAsia="微软雅黑" w:hAnsi="微软雅黑" w:cs="宋体" w:hint="eastAsia"/>
                <w:color w:val="000000"/>
                <w:kern w:val="0"/>
                <w:sz w:val="24"/>
                <w:szCs w:val="24"/>
              </w:rPr>
              <w:t>科室</w:t>
            </w:r>
          </w:p>
        </w:tc>
        <w:tc>
          <w:tcPr>
            <w:tcW w:w="156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专业</w:t>
            </w:r>
          </w:p>
        </w:tc>
        <w:tc>
          <w:tcPr>
            <w:tcW w:w="127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学历要求</w:t>
            </w:r>
          </w:p>
        </w:tc>
        <w:tc>
          <w:tcPr>
            <w:tcW w:w="70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人数</w:t>
            </w:r>
          </w:p>
        </w:tc>
        <w:tc>
          <w:tcPr>
            <w:tcW w:w="360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备注</w:t>
            </w:r>
          </w:p>
        </w:tc>
      </w:tr>
      <w:tr w:rsidR="006D08A4" w:rsidRPr="006D08A4" w:rsidTr="006D08A4">
        <w:trPr>
          <w:jc w:val="center"/>
        </w:trPr>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临床各科室</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内科各专业、外科各专业、妇科、儿科、眼耳鼻喉、麻醉、急诊重症、口腔、中医内科、影像超声等</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硕士及以上</w:t>
            </w:r>
          </w:p>
        </w:tc>
        <w:tc>
          <w:tcPr>
            <w:tcW w:w="7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若干</w:t>
            </w:r>
          </w:p>
        </w:tc>
        <w:tc>
          <w:tcPr>
            <w:tcW w:w="36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根据实际需求动态调整招聘人数</w:t>
            </w:r>
          </w:p>
        </w:tc>
      </w:tr>
      <w:tr w:rsidR="006D08A4" w:rsidRPr="006D08A4" w:rsidTr="006D08A4">
        <w:trPr>
          <w:jc w:val="center"/>
        </w:trPr>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护理</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护理学</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本科及以上</w:t>
            </w:r>
          </w:p>
        </w:tc>
        <w:tc>
          <w:tcPr>
            <w:tcW w:w="7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60</w:t>
            </w:r>
          </w:p>
        </w:tc>
        <w:tc>
          <w:tcPr>
            <w:tcW w:w="36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沪籍可放宽至全日制大专学历，具有上海市三甲医院工作或实习经历优先</w:t>
            </w:r>
          </w:p>
        </w:tc>
      </w:tr>
      <w:tr w:rsidR="006D08A4" w:rsidRPr="006D08A4" w:rsidTr="006D08A4">
        <w:trPr>
          <w:jc w:val="center"/>
        </w:trPr>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影像科</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医学影像学</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本科及以上</w:t>
            </w:r>
          </w:p>
        </w:tc>
        <w:tc>
          <w:tcPr>
            <w:tcW w:w="7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5</w:t>
            </w:r>
          </w:p>
        </w:tc>
        <w:tc>
          <w:tcPr>
            <w:tcW w:w="360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ind w:firstLine="240"/>
              <w:jc w:val="left"/>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具有上海市三甲医院工作或实习经历</w:t>
            </w:r>
          </w:p>
        </w:tc>
      </w:tr>
      <w:tr w:rsidR="006D08A4" w:rsidRPr="006D08A4" w:rsidTr="006D08A4">
        <w:trPr>
          <w:jc w:val="center"/>
        </w:trPr>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核医学科</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影像医学</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本科及以上</w:t>
            </w:r>
          </w:p>
        </w:tc>
        <w:tc>
          <w:tcPr>
            <w:tcW w:w="7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1</w:t>
            </w:r>
          </w:p>
        </w:tc>
        <w:tc>
          <w:tcPr>
            <w:tcW w:w="0" w:type="auto"/>
            <w:vMerge/>
            <w:tcBorders>
              <w:top w:val="nil"/>
              <w:left w:val="nil"/>
              <w:bottom w:val="single" w:sz="6" w:space="0" w:color="000000"/>
              <w:right w:val="single" w:sz="6" w:space="0" w:color="000000"/>
            </w:tcBorders>
            <w:shd w:val="clear" w:color="auto" w:fill="auto"/>
            <w:vAlign w:val="center"/>
            <w:hideMark/>
          </w:tcPr>
          <w:p w:rsidR="006D08A4" w:rsidRPr="006D08A4" w:rsidRDefault="006D08A4" w:rsidP="006D08A4">
            <w:pPr>
              <w:widowControl/>
              <w:jc w:val="left"/>
              <w:rPr>
                <w:rFonts w:ascii="宋体" w:eastAsia="宋体" w:hAnsi="宋体" w:cs="宋体"/>
                <w:kern w:val="0"/>
                <w:sz w:val="24"/>
                <w:szCs w:val="24"/>
              </w:rPr>
            </w:pPr>
          </w:p>
        </w:tc>
      </w:tr>
      <w:tr w:rsidR="006D08A4" w:rsidRPr="006D08A4" w:rsidTr="006D08A4">
        <w:trPr>
          <w:jc w:val="center"/>
        </w:trPr>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lastRenderedPageBreak/>
              <w:t>检验科</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医学检验</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硕士及以上</w:t>
            </w:r>
          </w:p>
        </w:tc>
        <w:tc>
          <w:tcPr>
            <w:tcW w:w="7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4</w:t>
            </w:r>
          </w:p>
        </w:tc>
        <w:tc>
          <w:tcPr>
            <w:tcW w:w="0" w:type="auto"/>
            <w:vMerge/>
            <w:tcBorders>
              <w:top w:val="nil"/>
              <w:left w:val="nil"/>
              <w:bottom w:val="single" w:sz="6" w:space="0" w:color="000000"/>
              <w:right w:val="single" w:sz="6" w:space="0" w:color="000000"/>
            </w:tcBorders>
            <w:shd w:val="clear" w:color="auto" w:fill="auto"/>
            <w:vAlign w:val="center"/>
            <w:hideMark/>
          </w:tcPr>
          <w:p w:rsidR="006D08A4" w:rsidRPr="006D08A4" w:rsidRDefault="006D08A4" w:rsidP="006D08A4">
            <w:pPr>
              <w:widowControl/>
              <w:jc w:val="left"/>
              <w:rPr>
                <w:rFonts w:ascii="宋体" w:eastAsia="宋体" w:hAnsi="宋体" w:cs="宋体"/>
                <w:kern w:val="0"/>
                <w:sz w:val="24"/>
                <w:szCs w:val="24"/>
              </w:rPr>
            </w:pPr>
          </w:p>
        </w:tc>
      </w:tr>
      <w:tr w:rsidR="006D08A4" w:rsidRPr="006D08A4" w:rsidTr="006D08A4">
        <w:trPr>
          <w:jc w:val="center"/>
        </w:trPr>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病理科</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病理学</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硕士及以上</w:t>
            </w:r>
          </w:p>
        </w:tc>
        <w:tc>
          <w:tcPr>
            <w:tcW w:w="7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2</w:t>
            </w:r>
          </w:p>
        </w:tc>
        <w:tc>
          <w:tcPr>
            <w:tcW w:w="0" w:type="auto"/>
            <w:vMerge/>
            <w:tcBorders>
              <w:top w:val="nil"/>
              <w:left w:val="nil"/>
              <w:bottom w:val="single" w:sz="6" w:space="0" w:color="000000"/>
              <w:right w:val="single" w:sz="6" w:space="0" w:color="000000"/>
            </w:tcBorders>
            <w:shd w:val="clear" w:color="auto" w:fill="auto"/>
            <w:vAlign w:val="center"/>
            <w:hideMark/>
          </w:tcPr>
          <w:p w:rsidR="006D08A4" w:rsidRPr="006D08A4" w:rsidRDefault="006D08A4" w:rsidP="006D08A4">
            <w:pPr>
              <w:widowControl/>
              <w:jc w:val="left"/>
              <w:rPr>
                <w:rFonts w:ascii="宋体" w:eastAsia="宋体" w:hAnsi="宋体" w:cs="宋体"/>
                <w:kern w:val="0"/>
                <w:sz w:val="24"/>
                <w:szCs w:val="24"/>
              </w:rPr>
            </w:pPr>
          </w:p>
        </w:tc>
      </w:tr>
      <w:tr w:rsidR="006D08A4" w:rsidRPr="006D08A4" w:rsidTr="006D08A4">
        <w:trPr>
          <w:jc w:val="center"/>
        </w:trPr>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输血科</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输血或检验</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硕士及以上</w:t>
            </w:r>
          </w:p>
        </w:tc>
        <w:tc>
          <w:tcPr>
            <w:tcW w:w="7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1</w:t>
            </w:r>
          </w:p>
        </w:tc>
        <w:tc>
          <w:tcPr>
            <w:tcW w:w="0" w:type="auto"/>
            <w:vMerge/>
            <w:tcBorders>
              <w:top w:val="nil"/>
              <w:left w:val="nil"/>
              <w:bottom w:val="single" w:sz="6" w:space="0" w:color="000000"/>
              <w:right w:val="single" w:sz="6" w:space="0" w:color="000000"/>
            </w:tcBorders>
            <w:shd w:val="clear" w:color="auto" w:fill="auto"/>
            <w:vAlign w:val="center"/>
            <w:hideMark/>
          </w:tcPr>
          <w:p w:rsidR="006D08A4" w:rsidRPr="006D08A4" w:rsidRDefault="006D08A4" w:rsidP="006D08A4">
            <w:pPr>
              <w:widowControl/>
              <w:jc w:val="left"/>
              <w:rPr>
                <w:rFonts w:ascii="宋体" w:eastAsia="宋体" w:hAnsi="宋体" w:cs="宋体"/>
                <w:kern w:val="0"/>
                <w:sz w:val="24"/>
                <w:szCs w:val="24"/>
              </w:rPr>
            </w:pPr>
          </w:p>
        </w:tc>
      </w:tr>
      <w:tr w:rsidR="006D08A4" w:rsidRPr="006D08A4" w:rsidTr="006D08A4">
        <w:trPr>
          <w:jc w:val="center"/>
        </w:trPr>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药学部</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药理学/医学信息</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硕士及以上</w:t>
            </w:r>
          </w:p>
        </w:tc>
        <w:tc>
          <w:tcPr>
            <w:tcW w:w="7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2</w:t>
            </w:r>
          </w:p>
        </w:tc>
        <w:tc>
          <w:tcPr>
            <w:tcW w:w="36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科研能力强者优先</w:t>
            </w:r>
          </w:p>
        </w:tc>
      </w:tr>
      <w:tr w:rsidR="006D08A4" w:rsidRPr="006D08A4" w:rsidTr="006D08A4">
        <w:trPr>
          <w:jc w:val="center"/>
        </w:trPr>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专职科研人员</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基础医学</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博士及以上</w:t>
            </w:r>
          </w:p>
        </w:tc>
        <w:tc>
          <w:tcPr>
            <w:tcW w:w="7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5</w:t>
            </w:r>
          </w:p>
        </w:tc>
        <w:tc>
          <w:tcPr>
            <w:tcW w:w="36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科研能力强者优先</w:t>
            </w:r>
          </w:p>
        </w:tc>
      </w:tr>
      <w:tr w:rsidR="006D08A4" w:rsidRPr="006D08A4" w:rsidTr="006D08A4">
        <w:trPr>
          <w:jc w:val="center"/>
        </w:trPr>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神经外科</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神经电生理</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专科及以上</w:t>
            </w:r>
          </w:p>
        </w:tc>
        <w:tc>
          <w:tcPr>
            <w:tcW w:w="7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1</w:t>
            </w:r>
          </w:p>
        </w:tc>
        <w:tc>
          <w:tcPr>
            <w:tcW w:w="36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神经电生理或神经外科医护背景</w:t>
            </w:r>
          </w:p>
        </w:tc>
      </w:tr>
      <w:tr w:rsidR="006D08A4" w:rsidRPr="006D08A4" w:rsidTr="006D08A4">
        <w:trPr>
          <w:jc w:val="center"/>
        </w:trPr>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科研助理</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医疗相关</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硕士及以上</w:t>
            </w:r>
          </w:p>
        </w:tc>
        <w:tc>
          <w:tcPr>
            <w:tcW w:w="7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5</w:t>
            </w:r>
          </w:p>
        </w:tc>
        <w:tc>
          <w:tcPr>
            <w:tcW w:w="36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科研能力强者优先</w:t>
            </w:r>
          </w:p>
        </w:tc>
      </w:tr>
      <w:tr w:rsidR="006D08A4" w:rsidRPr="006D08A4" w:rsidTr="006D08A4">
        <w:trPr>
          <w:jc w:val="center"/>
        </w:trPr>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行政科室</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卫管、流统等</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硕士及以上</w:t>
            </w:r>
          </w:p>
        </w:tc>
        <w:tc>
          <w:tcPr>
            <w:tcW w:w="7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spacing w:before="150" w:line="315" w:lineRule="atLeast"/>
              <w:jc w:val="center"/>
              <w:rPr>
                <w:rFonts w:ascii="宋体" w:eastAsia="宋体" w:hAnsi="宋体" w:cs="宋体"/>
                <w:kern w:val="0"/>
                <w:sz w:val="24"/>
                <w:szCs w:val="24"/>
              </w:rPr>
            </w:pPr>
            <w:r w:rsidRPr="006D08A4">
              <w:rPr>
                <w:rFonts w:ascii="微软雅黑" w:eastAsia="微软雅黑" w:hAnsi="微软雅黑" w:cs="宋体" w:hint="eastAsia"/>
                <w:color w:val="000000"/>
                <w:kern w:val="0"/>
                <w:sz w:val="24"/>
                <w:szCs w:val="24"/>
              </w:rPr>
              <w:t>2</w:t>
            </w:r>
          </w:p>
        </w:tc>
        <w:tc>
          <w:tcPr>
            <w:tcW w:w="36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D08A4" w:rsidRPr="006D08A4" w:rsidRDefault="006D08A4" w:rsidP="006D08A4">
            <w:pPr>
              <w:widowControl/>
              <w:jc w:val="left"/>
              <w:rPr>
                <w:rFonts w:ascii="宋体" w:eastAsia="宋体" w:hAnsi="宋体" w:cs="宋体"/>
                <w:kern w:val="0"/>
                <w:sz w:val="24"/>
                <w:szCs w:val="24"/>
              </w:rPr>
            </w:pPr>
          </w:p>
        </w:tc>
      </w:tr>
    </w:tbl>
    <w:p w:rsidR="006D08A4" w:rsidRPr="006D08A4" w:rsidRDefault="006D08A4" w:rsidP="006D08A4">
      <w:pPr>
        <w:widowControl/>
        <w:shd w:val="clear" w:color="auto" w:fill="FFFFFF"/>
        <w:spacing w:before="150" w:line="315" w:lineRule="atLeast"/>
        <w:jc w:val="left"/>
        <w:rPr>
          <w:rFonts w:ascii="微软雅黑" w:eastAsia="微软雅黑" w:hAnsi="微软雅黑" w:cs="宋体"/>
          <w:color w:val="34495E"/>
          <w:kern w:val="0"/>
          <w:szCs w:val="21"/>
        </w:rPr>
      </w:pPr>
      <w:r w:rsidRPr="006D08A4">
        <w:rPr>
          <w:rFonts w:ascii="微软雅黑" w:eastAsia="微软雅黑" w:hAnsi="微软雅黑" w:cs="宋体" w:hint="eastAsia"/>
          <w:color w:val="34495E"/>
          <w:kern w:val="0"/>
          <w:szCs w:val="21"/>
        </w:rPr>
        <w:t> </w:t>
      </w:r>
    </w:p>
    <w:p w:rsidR="006D08A4" w:rsidRPr="006D08A4" w:rsidRDefault="006D08A4" w:rsidP="006D08A4">
      <w:pPr>
        <w:widowControl/>
        <w:shd w:val="clear" w:color="auto" w:fill="FFFFFF"/>
        <w:spacing w:before="150" w:after="240" w:line="315" w:lineRule="atLeast"/>
        <w:jc w:val="left"/>
        <w:rPr>
          <w:rFonts w:ascii="微软雅黑" w:eastAsia="微软雅黑" w:hAnsi="微软雅黑" w:cs="宋体" w:hint="eastAsia"/>
          <w:color w:val="34495E"/>
          <w:kern w:val="0"/>
          <w:szCs w:val="21"/>
        </w:rPr>
      </w:pPr>
      <w:r w:rsidRPr="006D08A4">
        <w:rPr>
          <w:rFonts w:ascii="微软雅黑" w:eastAsia="微软雅黑" w:hAnsi="微软雅黑" w:cs="宋体" w:hint="eastAsia"/>
          <w:b/>
          <w:bCs/>
          <w:color w:val="000000"/>
          <w:kern w:val="0"/>
          <w:sz w:val="24"/>
          <w:szCs w:val="24"/>
        </w:rPr>
        <w:t>【规培待遇】</w:t>
      </w:r>
    </w:p>
    <w:p w:rsidR="006D08A4" w:rsidRPr="006D08A4" w:rsidRDefault="006D08A4" w:rsidP="006D08A4">
      <w:pPr>
        <w:widowControl/>
        <w:shd w:val="clear" w:color="auto" w:fill="FFFFFF"/>
        <w:spacing w:before="150" w:line="315" w:lineRule="atLeast"/>
        <w:ind w:firstLine="480"/>
        <w:jc w:val="left"/>
        <w:rPr>
          <w:rFonts w:ascii="微软雅黑" w:eastAsia="微软雅黑" w:hAnsi="微软雅黑" w:cs="宋体" w:hint="eastAsia"/>
          <w:color w:val="34495E"/>
          <w:kern w:val="0"/>
          <w:szCs w:val="21"/>
        </w:rPr>
      </w:pPr>
      <w:r w:rsidRPr="006D08A4">
        <w:rPr>
          <w:rFonts w:ascii="微软雅黑" w:eastAsia="微软雅黑" w:hAnsi="微软雅黑" w:cs="宋体" w:hint="eastAsia"/>
          <w:color w:val="000000"/>
          <w:kern w:val="0"/>
          <w:sz w:val="24"/>
          <w:szCs w:val="24"/>
        </w:rPr>
        <w:lastRenderedPageBreak/>
        <w:t>解决住宿、享受一切在职员工福利待遇及科研奖励政策，本科毕业生年收入不少于11万元，博士毕业生年收入不少于15万元；符合A类标准的另外给予2000元/月轮转补贴、优先留院。</w:t>
      </w:r>
    </w:p>
    <w:p w:rsidR="006D08A4" w:rsidRPr="006D08A4" w:rsidRDefault="006D08A4" w:rsidP="006D08A4">
      <w:pPr>
        <w:widowControl/>
        <w:shd w:val="clear" w:color="auto" w:fill="FFFFFF"/>
        <w:spacing w:before="150" w:line="315" w:lineRule="atLeast"/>
        <w:ind w:firstLine="480"/>
        <w:jc w:val="left"/>
        <w:rPr>
          <w:rFonts w:ascii="微软雅黑" w:eastAsia="微软雅黑" w:hAnsi="微软雅黑" w:cs="宋体" w:hint="eastAsia"/>
          <w:color w:val="34495E"/>
          <w:kern w:val="0"/>
          <w:szCs w:val="21"/>
        </w:rPr>
      </w:pPr>
      <w:r w:rsidRPr="006D08A4">
        <w:rPr>
          <w:rFonts w:ascii="微软雅黑" w:eastAsia="微软雅黑" w:hAnsi="微软雅黑" w:cs="宋体" w:hint="eastAsia"/>
          <w:color w:val="000000"/>
          <w:kern w:val="0"/>
          <w:sz w:val="24"/>
          <w:szCs w:val="24"/>
        </w:rPr>
        <w:t>另，社区卫生中心联合培养住院医师培训合格解决事业单位编制、享受浦东新区社区医生补贴政策，年收入不低于11万元。</w:t>
      </w:r>
    </w:p>
    <w:p w:rsidR="006D08A4" w:rsidRPr="006D08A4" w:rsidRDefault="006D08A4" w:rsidP="006D08A4">
      <w:pPr>
        <w:widowControl/>
        <w:shd w:val="clear" w:color="auto" w:fill="FFFFFF"/>
        <w:spacing w:before="150" w:after="240" w:line="315" w:lineRule="atLeast"/>
        <w:jc w:val="left"/>
        <w:rPr>
          <w:rFonts w:ascii="微软雅黑" w:eastAsia="微软雅黑" w:hAnsi="微软雅黑" w:cs="宋体" w:hint="eastAsia"/>
          <w:color w:val="34495E"/>
          <w:kern w:val="0"/>
          <w:szCs w:val="21"/>
        </w:rPr>
      </w:pPr>
      <w:r w:rsidRPr="006D08A4">
        <w:rPr>
          <w:rFonts w:ascii="微软雅黑" w:eastAsia="微软雅黑" w:hAnsi="微软雅黑" w:cs="宋体" w:hint="eastAsia"/>
          <w:b/>
          <w:bCs/>
          <w:color w:val="000000"/>
          <w:kern w:val="0"/>
          <w:sz w:val="24"/>
          <w:szCs w:val="24"/>
        </w:rPr>
        <w:t>【其余待遇】</w:t>
      </w:r>
    </w:p>
    <w:p w:rsidR="006D08A4" w:rsidRPr="006D08A4" w:rsidRDefault="006D08A4" w:rsidP="006D08A4">
      <w:pPr>
        <w:widowControl/>
        <w:shd w:val="clear" w:color="auto" w:fill="FFFFFF"/>
        <w:spacing w:before="150" w:line="315" w:lineRule="atLeast"/>
        <w:ind w:firstLine="480"/>
        <w:jc w:val="left"/>
        <w:rPr>
          <w:rFonts w:ascii="微软雅黑" w:eastAsia="微软雅黑" w:hAnsi="微软雅黑" w:cs="宋体" w:hint="eastAsia"/>
          <w:color w:val="34495E"/>
          <w:kern w:val="0"/>
          <w:szCs w:val="21"/>
        </w:rPr>
      </w:pPr>
      <w:r w:rsidRPr="006D08A4">
        <w:rPr>
          <w:rFonts w:ascii="微软雅黑" w:eastAsia="微软雅黑" w:hAnsi="微软雅黑" w:cs="宋体" w:hint="eastAsia"/>
          <w:color w:val="000000"/>
          <w:kern w:val="0"/>
          <w:sz w:val="24"/>
          <w:szCs w:val="24"/>
        </w:rPr>
        <w:t>按《上海市事业单位公开招聘人员暂行办法》[沪人社专发（2009）45号]规定解决事业单位编制。</w:t>
      </w:r>
    </w:p>
    <w:p w:rsidR="006D08A4" w:rsidRPr="006D08A4" w:rsidRDefault="006D08A4" w:rsidP="006D08A4">
      <w:pPr>
        <w:widowControl/>
        <w:shd w:val="clear" w:color="auto" w:fill="FFFFFF"/>
        <w:spacing w:before="150" w:line="315" w:lineRule="atLeast"/>
        <w:ind w:firstLine="480"/>
        <w:jc w:val="left"/>
        <w:rPr>
          <w:rFonts w:ascii="微软雅黑" w:eastAsia="微软雅黑" w:hAnsi="微软雅黑" w:cs="宋体" w:hint="eastAsia"/>
          <w:color w:val="34495E"/>
          <w:kern w:val="0"/>
          <w:szCs w:val="21"/>
        </w:rPr>
      </w:pPr>
      <w:r w:rsidRPr="006D08A4">
        <w:rPr>
          <w:rFonts w:ascii="微软雅黑" w:eastAsia="微软雅黑" w:hAnsi="微软雅黑" w:cs="宋体" w:hint="eastAsia"/>
          <w:color w:val="000000"/>
          <w:kern w:val="0"/>
          <w:sz w:val="24"/>
          <w:szCs w:val="24"/>
        </w:rPr>
        <w:t>博士、中级职称，或硕士、副高级及以上职称解决上海市户口。</w:t>
      </w:r>
    </w:p>
    <w:p w:rsidR="006D08A4" w:rsidRPr="006D08A4" w:rsidRDefault="006D08A4" w:rsidP="006D08A4">
      <w:pPr>
        <w:widowControl/>
        <w:shd w:val="clear" w:color="auto" w:fill="FFFFFF"/>
        <w:spacing w:before="150" w:line="315" w:lineRule="atLeast"/>
        <w:ind w:firstLine="480"/>
        <w:jc w:val="left"/>
        <w:rPr>
          <w:rFonts w:ascii="微软雅黑" w:eastAsia="微软雅黑" w:hAnsi="微软雅黑" w:cs="宋体" w:hint="eastAsia"/>
          <w:color w:val="34495E"/>
          <w:kern w:val="0"/>
          <w:szCs w:val="21"/>
        </w:rPr>
      </w:pPr>
      <w:r w:rsidRPr="006D08A4">
        <w:rPr>
          <w:rFonts w:ascii="微软雅黑" w:eastAsia="微软雅黑" w:hAnsi="微软雅黑" w:cs="宋体" w:hint="eastAsia"/>
          <w:color w:val="000000"/>
          <w:kern w:val="0"/>
          <w:sz w:val="24"/>
          <w:szCs w:val="24"/>
        </w:rPr>
        <w:t>博士后基本薪资21万元/年外；中期考核良好者在年底由医院额外一次性发放≥6万元年终奖励，优秀者发放≥9万元年终奖励；同时享受医院在院员工科研奖励政策。</w:t>
      </w:r>
    </w:p>
    <w:p w:rsidR="006D08A4" w:rsidRPr="006D08A4" w:rsidRDefault="006D08A4" w:rsidP="006D08A4">
      <w:pPr>
        <w:widowControl/>
        <w:shd w:val="clear" w:color="auto" w:fill="FFFFFF"/>
        <w:spacing w:before="150" w:after="240" w:line="315" w:lineRule="atLeast"/>
        <w:jc w:val="left"/>
        <w:rPr>
          <w:rFonts w:ascii="微软雅黑" w:eastAsia="微软雅黑" w:hAnsi="微软雅黑" w:cs="宋体" w:hint="eastAsia"/>
          <w:color w:val="34495E"/>
          <w:kern w:val="0"/>
          <w:szCs w:val="21"/>
        </w:rPr>
      </w:pPr>
      <w:r w:rsidRPr="006D08A4">
        <w:rPr>
          <w:rFonts w:ascii="微软雅黑" w:eastAsia="微软雅黑" w:hAnsi="微软雅黑" w:cs="宋体" w:hint="eastAsia"/>
          <w:b/>
          <w:bCs/>
          <w:color w:val="000000"/>
          <w:kern w:val="0"/>
          <w:sz w:val="24"/>
          <w:szCs w:val="24"/>
        </w:rPr>
        <w:t>【招聘方式】</w:t>
      </w:r>
    </w:p>
    <w:p w:rsidR="006D08A4" w:rsidRPr="006D08A4" w:rsidRDefault="006D08A4" w:rsidP="006D08A4">
      <w:pPr>
        <w:widowControl/>
        <w:shd w:val="clear" w:color="auto" w:fill="FFFFFF"/>
        <w:spacing w:before="150" w:line="315" w:lineRule="atLeast"/>
        <w:jc w:val="left"/>
        <w:rPr>
          <w:rFonts w:ascii="微软雅黑" w:eastAsia="微软雅黑" w:hAnsi="微软雅黑" w:cs="宋体" w:hint="eastAsia"/>
          <w:color w:val="34495E"/>
          <w:kern w:val="0"/>
          <w:szCs w:val="21"/>
        </w:rPr>
      </w:pPr>
      <w:r w:rsidRPr="006D08A4">
        <w:rPr>
          <w:rFonts w:ascii="微软雅黑" w:eastAsia="微软雅黑" w:hAnsi="微软雅黑" w:cs="宋体" w:hint="eastAsia"/>
          <w:b/>
          <w:bCs/>
          <w:color w:val="000000"/>
          <w:kern w:val="0"/>
          <w:sz w:val="24"/>
          <w:szCs w:val="24"/>
        </w:rPr>
        <w:t>注1：</w:t>
      </w:r>
      <w:r w:rsidRPr="006D08A4">
        <w:rPr>
          <w:rFonts w:ascii="微软雅黑" w:eastAsia="微软雅黑" w:hAnsi="微软雅黑" w:cs="宋体" w:hint="eastAsia"/>
          <w:color w:val="000000"/>
          <w:kern w:val="0"/>
          <w:sz w:val="24"/>
          <w:szCs w:val="24"/>
        </w:rPr>
        <w:t>以上岗位均需在投递电子简历：丁香人才网搜索上海市东方医院相关职位投递或者上海市东方医院官网-人事招聘模块投递。</w:t>
      </w:r>
    </w:p>
    <w:p w:rsidR="006D08A4" w:rsidRPr="006D08A4" w:rsidRDefault="006D08A4" w:rsidP="006D08A4">
      <w:pPr>
        <w:widowControl/>
        <w:shd w:val="clear" w:color="auto" w:fill="FFFFFF"/>
        <w:spacing w:before="150" w:line="315" w:lineRule="atLeast"/>
        <w:jc w:val="left"/>
        <w:rPr>
          <w:rFonts w:ascii="微软雅黑" w:eastAsia="微软雅黑" w:hAnsi="微软雅黑" w:cs="宋体" w:hint="eastAsia"/>
          <w:color w:val="34495E"/>
          <w:kern w:val="0"/>
          <w:szCs w:val="21"/>
        </w:rPr>
      </w:pPr>
      <w:r w:rsidRPr="006D08A4">
        <w:rPr>
          <w:rFonts w:ascii="微软雅黑" w:eastAsia="微软雅黑" w:hAnsi="微软雅黑" w:cs="宋体" w:hint="eastAsia"/>
          <w:b/>
          <w:bCs/>
          <w:color w:val="000000"/>
          <w:kern w:val="0"/>
          <w:sz w:val="24"/>
          <w:szCs w:val="24"/>
        </w:rPr>
        <w:t>注2：</w:t>
      </w:r>
      <w:r w:rsidRPr="006D08A4">
        <w:rPr>
          <w:rFonts w:ascii="微软雅黑" w:eastAsia="微软雅黑" w:hAnsi="微软雅黑" w:cs="宋体" w:hint="eastAsia"/>
          <w:color w:val="000000"/>
          <w:kern w:val="0"/>
          <w:sz w:val="24"/>
          <w:szCs w:val="24"/>
        </w:rPr>
        <w:t>规范化培训住院医师岗位需在上海市住院医师规范化培训管理平台统一报名</w:t>
      </w:r>
    </w:p>
    <w:p w:rsidR="006D08A4" w:rsidRPr="006D08A4" w:rsidRDefault="006D08A4" w:rsidP="006D08A4">
      <w:pPr>
        <w:widowControl/>
        <w:shd w:val="clear" w:color="auto" w:fill="FFFFFF"/>
        <w:spacing w:before="150" w:line="315" w:lineRule="atLeast"/>
        <w:jc w:val="left"/>
        <w:rPr>
          <w:rFonts w:ascii="微软雅黑" w:eastAsia="微软雅黑" w:hAnsi="微软雅黑" w:cs="宋体" w:hint="eastAsia"/>
          <w:color w:val="34495E"/>
          <w:kern w:val="0"/>
          <w:szCs w:val="21"/>
        </w:rPr>
      </w:pPr>
      <w:r w:rsidRPr="006D08A4">
        <w:rPr>
          <w:rFonts w:ascii="微软雅黑" w:eastAsia="微软雅黑" w:hAnsi="微软雅黑" w:cs="宋体" w:hint="eastAsia"/>
          <w:b/>
          <w:bCs/>
          <w:color w:val="000000"/>
          <w:kern w:val="0"/>
          <w:sz w:val="24"/>
          <w:szCs w:val="24"/>
        </w:rPr>
        <w:t>注3：</w:t>
      </w:r>
      <w:r w:rsidRPr="006D08A4">
        <w:rPr>
          <w:rFonts w:ascii="微软雅黑" w:eastAsia="微软雅黑" w:hAnsi="微软雅黑" w:cs="宋体" w:hint="eastAsia"/>
          <w:color w:val="000000"/>
          <w:kern w:val="0"/>
          <w:sz w:val="24"/>
          <w:szCs w:val="24"/>
        </w:rPr>
        <w:t>住院医师规范化培训相关政策可登陆上海市卫生人才网（住院医师规范化培训专栏）查询</w:t>
      </w:r>
    </w:p>
    <w:p w:rsidR="006D08A4" w:rsidRPr="006D08A4" w:rsidRDefault="006D08A4" w:rsidP="006D08A4">
      <w:pPr>
        <w:widowControl/>
        <w:shd w:val="clear" w:color="auto" w:fill="FFFFFF"/>
        <w:spacing w:before="150" w:line="315" w:lineRule="atLeast"/>
        <w:jc w:val="left"/>
        <w:rPr>
          <w:rFonts w:ascii="微软雅黑" w:eastAsia="微软雅黑" w:hAnsi="微软雅黑" w:cs="宋体" w:hint="eastAsia"/>
          <w:color w:val="34495E"/>
          <w:kern w:val="0"/>
          <w:szCs w:val="21"/>
        </w:rPr>
      </w:pPr>
      <w:r w:rsidRPr="006D08A4">
        <w:rPr>
          <w:rFonts w:ascii="微软雅黑" w:eastAsia="微软雅黑" w:hAnsi="微软雅黑" w:cs="宋体" w:hint="eastAsia"/>
          <w:b/>
          <w:bCs/>
          <w:color w:val="000000"/>
          <w:kern w:val="0"/>
          <w:sz w:val="24"/>
          <w:szCs w:val="24"/>
        </w:rPr>
        <w:lastRenderedPageBreak/>
        <w:t>联系电话：</w:t>
      </w:r>
      <w:r w:rsidRPr="006D08A4">
        <w:rPr>
          <w:rFonts w:ascii="微软雅黑" w:eastAsia="微软雅黑" w:hAnsi="微软雅黑" w:cs="宋体" w:hint="eastAsia"/>
          <w:color w:val="000000"/>
          <w:kern w:val="0"/>
          <w:sz w:val="24"/>
          <w:szCs w:val="24"/>
        </w:rPr>
        <w:t>021-38175816  </w:t>
      </w:r>
      <w:r w:rsidRPr="006D08A4">
        <w:rPr>
          <w:rFonts w:ascii="微软雅黑" w:eastAsia="微软雅黑" w:hAnsi="微软雅黑" w:cs="宋体" w:hint="eastAsia"/>
          <w:b/>
          <w:bCs/>
          <w:color w:val="000000"/>
          <w:kern w:val="0"/>
          <w:sz w:val="24"/>
          <w:szCs w:val="24"/>
        </w:rPr>
        <w:t>联系人：</w:t>
      </w:r>
      <w:r w:rsidRPr="006D08A4">
        <w:rPr>
          <w:rFonts w:ascii="微软雅黑" w:eastAsia="微软雅黑" w:hAnsi="微软雅黑" w:cs="宋体" w:hint="eastAsia"/>
          <w:color w:val="000000"/>
          <w:kern w:val="0"/>
          <w:sz w:val="24"/>
          <w:szCs w:val="24"/>
        </w:rPr>
        <w:t>崔老师</w:t>
      </w:r>
    </w:p>
    <w:p w:rsidR="006D08A4" w:rsidRPr="006D08A4" w:rsidRDefault="006D08A4" w:rsidP="006D08A4">
      <w:pPr>
        <w:widowControl/>
        <w:shd w:val="clear" w:color="auto" w:fill="FFFFFF"/>
        <w:spacing w:before="150" w:line="315" w:lineRule="atLeast"/>
        <w:jc w:val="left"/>
        <w:rPr>
          <w:rFonts w:ascii="微软雅黑" w:eastAsia="微软雅黑" w:hAnsi="微软雅黑" w:cs="宋体" w:hint="eastAsia"/>
          <w:color w:val="34495E"/>
          <w:kern w:val="0"/>
          <w:szCs w:val="21"/>
        </w:rPr>
      </w:pPr>
      <w:r w:rsidRPr="006D08A4">
        <w:rPr>
          <w:rFonts w:ascii="微软雅黑" w:eastAsia="微软雅黑" w:hAnsi="微软雅黑" w:cs="宋体" w:hint="eastAsia"/>
          <w:b/>
          <w:bCs/>
          <w:color w:val="000000"/>
          <w:kern w:val="0"/>
          <w:sz w:val="24"/>
          <w:szCs w:val="24"/>
        </w:rPr>
        <w:t>上海市东方医院官网：</w:t>
      </w:r>
      <w:r w:rsidRPr="006D08A4">
        <w:rPr>
          <w:rFonts w:ascii="微软雅黑" w:eastAsia="微软雅黑" w:hAnsi="微软雅黑" w:cs="宋体" w:hint="eastAsia"/>
          <w:color w:val="000000"/>
          <w:kern w:val="0"/>
          <w:sz w:val="24"/>
          <w:szCs w:val="24"/>
        </w:rPr>
        <w:t>http://www.easthospital.cn/</w:t>
      </w:r>
    </w:p>
    <w:p w:rsidR="006D08A4" w:rsidRPr="006D08A4" w:rsidRDefault="006D08A4" w:rsidP="006D08A4">
      <w:pPr>
        <w:widowControl/>
        <w:shd w:val="clear" w:color="auto" w:fill="FFFFFF"/>
        <w:spacing w:before="150" w:line="315" w:lineRule="atLeast"/>
        <w:jc w:val="left"/>
        <w:rPr>
          <w:rFonts w:ascii="微软雅黑" w:eastAsia="微软雅黑" w:hAnsi="微软雅黑" w:cs="宋体" w:hint="eastAsia"/>
          <w:color w:val="34495E"/>
          <w:kern w:val="0"/>
          <w:szCs w:val="21"/>
        </w:rPr>
      </w:pPr>
      <w:r w:rsidRPr="006D08A4">
        <w:rPr>
          <w:rFonts w:ascii="微软雅黑" w:eastAsia="微软雅黑" w:hAnsi="微软雅黑" w:cs="宋体" w:hint="eastAsia"/>
          <w:b/>
          <w:bCs/>
          <w:color w:val="000000"/>
          <w:kern w:val="0"/>
          <w:sz w:val="24"/>
          <w:szCs w:val="24"/>
        </w:rPr>
        <w:t>丁香人才网址：</w:t>
      </w:r>
      <w:r w:rsidRPr="006D08A4">
        <w:rPr>
          <w:rFonts w:ascii="微软雅黑" w:eastAsia="微软雅黑" w:hAnsi="微软雅黑" w:cs="宋体" w:hint="eastAsia"/>
          <w:color w:val="000000"/>
          <w:kern w:val="0"/>
          <w:sz w:val="24"/>
          <w:szCs w:val="24"/>
        </w:rPr>
        <w:t>https://www.jobmd.cn/</w:t>
      </w:r>
    </w:p>
    <w:p w:rsidR="006D08A4" w:rsidRPr="006D08A4" w:rsidRDefault="006D08A4" w:rsidP="006D08A4">
      <w:pPr>
        <w:widowControl/>
        <w:shd w:val="clear" w:color="auto" w:fill="FFFFFF"/>
        <w:spacing w:before="150" w:line="315" w:lineRule="atLeast"/>
        <w:jc w:val="left"/>
        <w:rPr>
          <w:rFonts w:ascii="微软雅黑" w:eastAsia="微软雅黑" w:hAnsi="微软雅黑" w:cs="宋体" w:hint="eastAsia"/>
          <w:color w:val="34495E"/>
          <w:kern w:val="0"/>
          <w:szCs w:val="21"/>
        </w:rPr>
      </w:pPr>
      <w:r w:rsidRPr="006D08A4">
        <w:rPr>
          <w:rFonts w:ascii="微软雅黑" w:eastAsia="微软雅黑" w:hAnsi="微软雅黑" w:cs="宋体" w:hint="eastAsia"/>
          <w:b/>
          <w:bCs/>
          <w:color w:val="000000"/>
          <w:kern w:val="0"/>
          <w:sz w:val="24"/>
          <w:szCs w:val="24"/>
        </w:rPr>
        <w:t>上海市住院医师规范化培训管理平台网址：</w:t>
      </w:r>
    </w:p>
    <w:p w:rsidR="006D08A4" w:rsidRPr="006D08A4" w:rsidRDefault="006D08A4" w:rsidP="006D08A4">
      <w:pPr>
        <w:widowControl/>
        <w:shd w:val="clear" w:color="auto" w:fill="FFFFFF"/>
        <w:spacing w:before="150" w:line="315" w:lineRule="atLeast"/>
        <w:jc w:val="left"/>
        <w:rPr>
          <w:rFonts w:ascii="微软雅黑" w:eastAsia="微软雅黑" w:hAnsi="微软雅黑" w:cs="宋体" w:hint="eastAsia"/>
          <w:color w:val="34495E"/>
          <w:kern w:val="0"/>
          <w:szCs w:val="21"/>
        </w:rPr>
      </w:pPr>
      <w:r w:rsidRPr="006D08A4">
        <w:rPr>
          <w:rFonts w:ascii="微软雅黑" w:eastAsia="微软雅黑" w:hAnsi="微软雅黑" w:cs="宋体" w:hint="eastAsia"/>
          <w:color w:val="000000"/>
          <w:kern w:val="0"/>
          <w:sz w:val="24"/>
          <w:szCs w:val="24"/>
        </w:rPr>
        <w:t>https://shgme.mvwchina.com/index_SH_ui/index.html</w:t>
      </w:r>
    </w:p>
    <w:p w:rsidR="006D08A4" w:rsidRPr="006D08A4" w:rsidRDefault="006D08A4" w:rsidP="006D08A4">
      <w:pPr>
        <w:widowControl/>
        <w:shd w:val="clear" w:color="auto" w:fill="FFFFFF"/>
        <w:spacing w:before="150" w:line="315" w:lineRule="atLeast"/>
        <w:ind w:firstLine="480"/>
        <w:jc w:val="left"/>
        <w:rPr>
          <w:rFonts w:ascii="微软雅黑" w:eastAsia="微软雅黑" w:hAnsi="微软雅黑" w:cs="宋体" w:hint="eastAsia"/>
          <w:color w:val="34495E"/>
          <w:kern w:val="0"/>
          <w:szCs w:val="21"/>
        </w:rPr>
      </w:pPr>
      <w:r w:rsidRPr="006D08A4">
        <w:rPr>
          <w:rFonts w:ascii="微软雅黑" w:eastAsia="微软雅黑" w:hAnsi="微软雅黑" w:cs="宋体" w:hint="eastAsia"/>
          <w:color w:val="34495E"/>
          <w:kern w:val="0"/>
          <w:szCs w:val="21"/>
        </w:rPr>
        <w:t> </w:t>
      </w:r>
    </w:p>
    <w:p w:rsidR="00160402" w:rsidRDefault="00160402">
      <w:bookmarkStart w:id="0" w:name="_GoBack"/>
      <w:bookmarkEnd w:id="0"/>
    </w:p>
    <w:sectPr w:rsidR="001604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70"/>
    <w:rsid w:val="00160402"/>
    <w:rsid w:val="006D08A4"/>
    <w:rsid w:val="00806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7893A-CAF5-4F9F-B621-6FD99059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08A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D08A4"/>
    <w:rPr>
      <w:color w:val="0000FF"/>
      <w:u w:val="single"/>
    </w:rPr>
  </w:style>
  <w:style w:type="character" w:styleId="a5">
    <w:name w:val="Strong"/>
    <w:basedOn w:val="a0"/>
    <w:uiPriority w:val="22"/>
    <w:qFormat/>
    <w:rsid w:val="006D08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9501">
      <w:bodyDiv w:val="1"/>
      <w:marLeft w:val="0"/>
      <w:marRight w:val="0"/>
      <w:marTop w:val="0"/>
      <w:marBottom w:val="0"/>
      <w:divBdr>
        <w:top w:val="none" w:sz="0" w:space="0" w:color="auto"/>
        <w:left w:val="none" w:sz="0" w:space="0" w:color="auto"/>
        <w:bottom w:val="none" w:sz="0" w:space="0" w:color="auto"/>
        <w:right w:val="none" w:sz="0" w:space="0" w:color="auto"/>
      </w:divBdr>
      <w:divsChild>
        <w:div w:id="1608464361">
          <w:marLeft w:val="0"/>
          <w:marRight w:val="0"/>
          <w:marTop w:val="0"/>
          <w:marBottom w:val="0"/>
          <w:divBdr>
            <w:top w:val="none" w:sz="0" w:space="0" w:color="auto"/>
            <w:left w:val="none" w:sz="0" w:space="0" w:color="auto"/>
            <w:bottom w:val="none" w:sz="0" w:space="0" w:color="auto"/>
            <w:right w:val="none" w:sz="0" w:space="0" w:color="auto"/>
          </w:divBdr>
          <w:divsChild>
            <w:div w:id="1182940780">
              <w:marLeft w:val="0"/>
              <w:marRight w:val="0"/>
              <w:marTop w:val="0"/>
              <w:marBottom w:val="0"/>
              <w:divBdr>
                <w:top w:val="none" w:sz="0" w:space="0" w:color="auto"/>
                <w:left w:val="none" w:sz="0" w:space="0" w:color="auto"/>
                <w:bottom w:val="none" w:sz="0" w:space="0" w:color="auto"/>
                <w:right w:val="none" w:sz="0" w:space="0" w:color="auto"/>
              </w:divBdr>
              <w:divsChild>
                <w:div w:id="15493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so.com/doc/5657232.html" TargetMode="External"/><Relationship Id="rId5" Type="http://schemas.openxmlformats.org/officeDocument/2006/relationships/hyperlink" Target="https://baike.so.com/doc/2870464.html" TargetMode="External"/><Relationship Id="rId4" Type="http://schemas.openxmlformats.org/officeDocument/2006/relationships/hyperlink" Target="https://baike.so.com/doc/670514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Company>Windows 中国</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2021-12-16T07:14:00Z</dcterms:created>
  <dcterms:modified xsi:type="dcterms:W3CDTF">2021-12-16T07:14:00Z</dcterms:modified>
</cp:coreProperties>
</file>