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D7" w:rsidRPr="00786CD7" w:rsidRDefault="00786CD7" w:rsidP="00786CD7">
      <w:pPr>
        <w:widowControl/>
        <w:spacing w:before="300" w:after="150"/>
        <w:jc w:val="center"/>
        <w:outlineLvl w:val="2"/>
        <w:rPr>
          <w:rFonts w:ascii="Helvetica" w:eastAsia="宋体" w:hAnsi="Helvetica" w:cs="Helvetica"/>
          <w:b/>
          <w:bCs/>
          <w:color w:val="008CD6"/>
          <w:kern w:val="0"/>
          <w:sz w:val="36"/>
          <w:szCs w:val="36"/>
        </w:rPr>
      </w:pPr>
      <w:r w:rsidRPr="00786CD7">
        <w:rPr>
          <w:rFonts w:ascii="Helvetica" w:eastAsia="宋体" w:hAnsi="Helvetica" w:cs="Helvetica"/>
          <w:b/>
          <w:bCs/>
          <w:color w:val="008CD6"/>
          <w:kern w:val="0"/>
          <w:sz w:val="36"/>
          <w:szCs w:val="36"/>
        </w:rPr>
        <w:t>江西省</w:t>
      </w:r>
      <w:r w:rsidRPr="00786CD7">
        <w:rPr>
          <w:rFonts w:ascii="Helvetica" w:eastAsia="宋体" w:hAnsi="Helvetica" w:cs="Helvetica"/>
          <w:b/>
          <w:bCs/>
          <w:color w:val="008CD6"/>
          <w:kern w:val="0"/>
          <w:sz w:val="36"/>
          <w:szCs w:val="36"/>
        </w:rPr>
        <w:t>2022</w:t>
      </w:r>
      <w:r w:rsidRPr="00786CD7">
        <w:rPr>
          <w:rFonts w:ascii="Helvetica" w:eastAsia="宋体" w:hAnsi="Helvetica" w:cs="Helvetica"/>
          <w:b/>
          <w:bCs/>
          <w:color w:val="008CD6"/>
          <w:kern w:val="0"/>
          <w:sz w:val="36"/>
          <w:szCs w:val="36"/>
        </w:rPr>
        <w:t>年从武汉大学选调应届优秀大学毕业生公告</w:t>
      </w:r>
    </w:p>
    <w:p w:rsidR="00786CD7" w:rsidRPr="00786CD7" w:rsidRDefault="00786CD7" w:rsidP="00786CD7">
      <w:pPr>
        <w:widowControl/>
        <w:ind w:left="75" w:right="75"/>
        <w:jc w:val="center"/>
        <w:rPr>
          <w:rFonts w:ascii="Helvetica" w:eastAsia="宋体" w:hAnsi="Helvetica" w:cs="Helvetica"/>
          <w:color w:val="758697"/>
          <w:kern w:val="0"/>
          <w:szCs w:val="21"/>
        </w:rPr>
      </w:pPr>
      <w:r w:rsidRPr="00786CD7">
        <w:rPr>
          <w:rFonts w:ascii="Helvetica" w:eastAsia="宋体" w:hAnsi="Helvetica" w:cs="Helvetica"/>
          <w:color w:val="758697"/>
          <w:kern w:val="0"/>
          <w:szCs w:val="21"/>
        </w:rPr>
        <w:t>发布时间：</w:t>
      </w:r>
      <w:r w:rsidRPr="00786CD7">
        <w:rPr>
          <w:rFonts w:ascii="Helvetica" w:eastAsia="宋体" w:hAnsi="Helvetica" w:cs="Helvetica"/>
          <w:color w:val="758697"/>
          <w:kern w:val="0"/>
          <w:szCs w:val="21"/>
        </w:rPr>
        <w:t>2021-10-15</w:t>
      </w:r>
    </w:p>
    <w:p w:rsidR="00786CD7" w:rsidRPr="00786CD7" w:rsidRDefault="00786CD7" w:rsidP="00786CD7">
      <w:pPr>
        <w:widowControl/>
        <w:jc w:val="center"/>
        <w:rPr>
          <w:rFonts w:ascii="Helvetica" w:eastAsia="宋体" w:hAnsi="Helvetica" w:cs="Helvetica"/>
          <w:color w:val="758697"/>
          <w:kern w:val="0"/>
          <w:szCs w:val="21"/>
        </w:rPr>
      </w:pPr>
      <w:r w:rsidRPr="00786CD7">
        <w:rPr>
          <w:rFonts w:ascii="Helvetica" w:eastAsia="宋体" w:hAnsi="Helvetica" w:cs="Helvetica"/>
          <w:color w:val="758697"/>
          <w:kern w:val="0"/>
          <w:szCs w:val="21"/>
        </w:rPr>
        <w:t> </w:t>
      </w:r>
    </w:p>
    <w:p w:rsidR="00786CD7" w:rsidRPr="00786CD7" w:rsidRDefault="00786CD7" w:rsidP="00786CD7">
      <w:pPr>
        <w:widowControl/>
        <w:ind w:left="75" w:right="75"/>
        <w:jc w:val="center"/>
        <w:rPr>
          <w:rFonts w:ascii="Helvetica" w:eastAsia="宋体" w:hAnsi="Helvetica" w:cs="Helvetica"/>
          <w:color w:val="758697"/>
          <w:kern w:val="0"/>
          <w:szCs w:val="21"/>
        </w:rPr>
      </w:pPr>
      <w:r w:rsidRPr="00786CD7">
        <w:rPr>
          <w:rFonts w:ascii="Helvetica" w:eastAsia="宋体" w:hAnsi="Helvetica" w:cs="Helvetica"/>
          <w:color w:val="758697"/>
          <w:kern w:val="0"/>
          <w:szCs w:val="21"/>
        </w:rPr>
        <w:t>点击数量：</w:t>
      </w:r>
      <w:r w:rsidRPr="00786CD7">
        <w:rPr>
          <w:rFonts w:ascii="Helvetica" w:eastAsia="宋体" w:hAnsi="Helvetica" w:cs="Helvetica"/>
          <w:color w:val="758697"/>
          <w:kern w:val="0"/>
          <w:szCs w:val="21"/>
        </w:rPr>
        <w:t>2312</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请有意报名的同学另外填写问卷星，链接：</w:t>
      </w:r>
      <w:hyperlink r:id="rId4" w:history="1">
        <w:r w:rsidRPr="00786CD7">
          <w:rPr>
            <w:rFonts w:ascii="宋体" w:eastAsia="宋体" w:hAnsi="宋体" w:cs="宋体"/>
            <w:color w:val="444444"/>
            <w:kern w:val="0"/>
            <w:sz w:val="24"/>
            <w:szCs w:val="24"/>
          </w:rPr>
          <w:t>https://www.wjx.top/vj/hdwQAaJ.aspx</w:t>
        </w:r>
      </w:hyperlink>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问卷星二维码：</w:t>
      </w:r>
    </w:p>
    <w:p w:rsidR="00786CD7" w:rsidRPr="00786CD7" w:rsidRDefault="00786CD7" w:rsidP="00786CD7">
      <w:pPr>
        <w:widowControl/>
        <w:jc w:val="center"/>
        <w:rPr>
          <w:rFonts w:ascii="Helvetica" w:eastAsia="宋体" w:hAnsi="Helvetica" w:cs="Helvetica"/>
          <w:color w:val="758697"/>
          <w:kern w:val="0"/>
          <w:szCs w:val="21"/>
        </w:rPr>
      </w:pPr>
      <w:r w:rsidRPr="00786CD7">
        <w:rPr>
          <w:rFonts w:ascii="Helvetica" w:eastAsia="宋体" w:hAnsi="Helvetica" w:cs="Helvetica"/>
          <w:noProof/>
          <w:color w:val="758697"/>
          <w:kern w:val="0"/>
          <w:szCs w:val="21"/>
        </w:rPr>
        <w:drawing>
          <wp:inline distT="0" distB="0" distL="0" distR="0">
            <wp:extent cx="1428750" cy="1428750"/>
            <wp:effectExtent l="0" t="0" r="0" b="0"/>
            <wp:docPr id="1" name="图片 1" descr="http://xsjy.whu.edu.cn/jyxt/filemgr/file/download.zf?uid=CE643BED8A854469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filemgr/file/download.zf?uid=CE643BED8A854469E055000000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86CD7" w:rsidRPr="00786CD7" w:rsidRDefault="00786CD7" w:rsidP="00786CD7">
      <w:pPr>
        <w:widowControl/>
        <w:spacing w:line="480" w:lineRule="auto"/>
        <w:rPr>
          <w:rFonts w:ascii="Helvetica" w:eastAsia="宋体" w:hAnsi="Helvetica" w:cs="Helvetica"/>
          <w:color w:val="434343"/>
          <w:kern w:val="0"/>
          <w:szCs w:val="21"/>
        </w:rPr>
      </w:pP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为引进一批我省经济社会发展急需的高素质专业化优秀年轻干部人才，经研究，决定面向武汉大学选调2022年全日制应届优秀大学毕业生。现将有关事项公告如下：</w:t>
      </w:r>
    </w:p>
    <w:p w:rsidR="00786CD7" w:rsidRPr="00786CD7" w:rsidRDefault="00786CD7" w:rsidP="00786CD7">
      <w:pPr>
        <w:widowControl/>
        <w:shd w:val="clear" w:color="auto" w:fill="FFFFFF"/>
        <w:spacing w:line="56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t>一、选调对象及计划</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2022年全日制应届大学毕业生（不含定向培养生、委托培养生，以及成人教育、在职攻读学历学位人员和独立学院毕业生），其中，本科生、硕士研究生、博士研究生各要有一定的比例；专业总体不限，重点选调财政金融类、规划类、经济与贸易类、法律类、会计与审计类、旅游管理类、建筑类、机械电子类、中文类、政治与社会类等专业的应届优秀大学毕业生。</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lastRenderedPageBreak/>
        <w:t>选调计划数先根据学校推荐报名后的资格审查合格人数初步拟定，再根据实际参加笔试、面试的考生人数适时调整。选调计划分配到校，考生只在本校范围内竞争。</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二、选调资格条件</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选调资格条件突出政治标准，注重选调质量，强调综合素质。选调对象必须符合《公务员录用规定》报考资格条件，同时还应具备以下条件：</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⒈信念坚定、对党忠诚。坚持走中国特色社会主义道路，坚定不移听党话、跟党走。有正确的政治立场和政治态度，认真学习习近平新时代中国特色社会主义思想，增强“四个意识”、坚定“四个自信”、做到“两个维护”，在思想上政治上行动上同以习近平同志为核心的党中央保持高度一致。自觉践行社会主义核心价值观，有理想抱负和家国情怀，甘于为国家和人民服务奉献。</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⒉品学兼优。实事求是，担当作为，敢于斗争，严守规矩，作风朴实，诚实守信，吃苦耐劳，身心健康。有较好的人际沟通和语言文字表达能力。</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⒊具备以下条件之一：中共党员（含预备党员）、优秀学生干部（学生干部经历须满1年以上）、获得过校级以上奖励人员、具有参军入伍经历人员。</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⒋2022年全日制应届本科以上学历，获得相应学位。博士研究生、硕士研究生、本科生取得相应毕业证和学位证时间截至2022年7月31日，若因毕业论文答辩等原因需延迟毕业的，博士、硕士研究生取得相应毕业证和学位证的时间可延至2022年12月31日。</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lastRenderedPageBreak/>
        <w:t>⒌本科生年龄不超过25周岁（1996年8月1日以后出生），硕士研究生年龄不超过28周岁（1993年8月1日以后出生），博士研究生年龄不超过32周岁（1989年8月1日以后出生）。</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在校期间有违法违纪违规行为、学术不端和道德品行问题的，不得作为选调对象。</w:t>
      </w:r>
    </w:p>
    <w:p w:rsidR="00786CD7" w:rsidRPr="00786CD7" w:rsidRDefault="00786CD7" w:rsidP="00786CD7">
      <w:pPr>
        <w:widowControl/>
        <w:shd w:val="clear" w:color="auto" w:fill="FFFFFF"/>
        <w:spacing w:line="60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t>三、选调程序和时间安排</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（一）报名推荐（</w:t>
      </w:r>
      <w:r w:rsidRPr="00786CD7">
        <w:rPr>
          <w:rFonts w:ascii="Helvetica" w:eastAsia="宋体" w:hAnsi="Helvetica" w:cs="Helvetica"/>
          <w:b/>
          <w:bCs/>
          <w:color w:val="434343"/>
          <w:kern w:val="0"/>
          <w:szCs w:val="21"/>
        </w:rPr>
        <w:t>2021</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10</w:t>
      </w:r>
      <w:r w:rsidRPr="00786CD7">
        <w:rPr>
          <w:rFonts w:ascii="Helvetica" w:eastAsia="宋体" w:hAnsi="Helvetica" w:cs="Helvetica"/>
          <w:b/>
          <w:bCs/>
          <w:color w:val="434343"/>
          <w:kern w:val="0"/>
          <w:szCs w:val="21"/>
        </w:rPr>
        <w:t>月下旬</w:t>
      </w:r>
      <w:r w:rsidRPr="00786CD7">
        <w:rPr>
          <w:rFonts w:ascii="Helvetica" w:eastAsia="宋体" w:hAnsi="Helvetica" w:cs="Helvetica"/>
          <w:b/>
          <w:bCs/>
          <w:color w:val="434343"/>
          <w:kern w:val="0"/>
          <w:szCs w:val="21"/>
        </w:rPr>
        <w:t>-11</w:t>
      </w:r>
      <w:r w:rsidRPr="00786CD7">
        <w:rPr>
          <w:rFonts w:ascii="Helvetica" w:eastAsia="宋体" w:hAnsi="Helvetica" w:cs="Helvetica"/>
          <w:b/>
          <w:bCs/>
          <w:color w:val="434343"/>
          <w:kern w:val="0"/>
          <w:szCs w:val="21"/>
        </w:rPr>
        <w:t>月上旬）</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1.</w:t>
      </w:r>
      <w:r w:rsidRPr="00786CD7">
        <w:rPr>
          <w:rFonts w:ascii="Helvetica" w:eastAsia="宋体" w:hAnsi="Helvetica" w:cs="Helvetica"/>
          <w:b/>
          <w:bCs/>
          <w:color w:val="434343"/>
          <w:kern w:val="0"/>
          <w:szCs w:val="21"/>
        </w:rPr>
        <w:t>发布公告</w:t>
      </w:r>
      <w:r w:rsidRPr="00786CD7">
        <w:rPr>
          <w:rFonts w:ascii="Helvetica" w:eastAsia="宋体" w:hAnsi="Helvetica" w:cs="Helvetica"/>
          <w:color w:val="434343"/>
          <w:kern w:val="0"/>
          <w:szCs w:val="21"/>
        </w:rPr>
        <w:t>。江西省委组织部将于</w:t>
      </w:r>
      <w:r w:rsidRPr="00786CD7">
        <w:rPr>
          <w:rFonts w:ascii="Helvetica" w:eastAsia="宋体" w:hAnsi="Helvetica" w:cs="Helvetica"/>
          <w:color w:val="434343"/>
          <w:kern w:val="0"/>
          <w:szCs w:val="21"/>
        </w:rPr>
        <w:t>10</w:t>
      </w:r>
      <w:r w:rsidRPr="00786CD7">
        <w:rPr>
          <w:rFonts w:ascii="Helvetica" w:eastAsia="宋体" w:hAnsi="Helvetica" w:cs="Helvetica"/>
          <w:color w:val="434343"/>
          <w:kern w:val="0"/>
          <w:szCs w:val="21"/>
        </w:rPr>
        <w:t>月下旬左右在学校就业中心官网发布选调公告。</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2.</w:t>
      </w:r>
      <w:r w:rsidRPr="00786CD7">
        <w:rPr>
          <w:rFonts w:ascii="Helvetica" w:eastAsia="宋体" w:hAnsi="Helvetica" w:cs="Helvetica"/>
          <w:b/>
          <w:bCs/>
          <w:color w:val="434343"/>
          <w:kern w:val="0"/>
          <w:szCs w:val="21"/>
        </w:rPr>
        <w:t>自愿报名</w:t>
      </w:r>
      <w:r w:rsidRPr="00786CD7">
        <w:rPr>
          <w:rFonts w:ascii="Helvetica" w:eastAsia="宋体" w:hAnsi="Helvetica" w:cs="Helvetica"/>
          <w:color w:val="434343"/>
          <w:kern w:val="0"/>
          <w:szCs w:val="21"/>
        </w:rPr>
        <w:t>。符合条件的学生根据个人意愿，自公告之日起，登录江西人事考试网（</w:t>
      </w:r>
      <w:r w:rsidRPr="00786CD7">
        <w:rPr>
          <w:rFonts w:ascii="Helvetica" w:eastAsia="宋体" w:hAnsi="Helvetica" w:cs="Helvetica"/>
          <w:color w:val="434343"/>
          <w:kern w:val="0"/>
          <w:szCs w:val="21"/>
        </w:rPr>
        <w:t>http://www.jxpta.com/</w:t>
      </w:r>
      <w:r w:rsidRPr="00786CD7">
        <w:rPr>
          <w:rFonts w:ascii="Helvetica" w:eastAsia="宋体" w:hAnsi="Helvetica" w:cs="Helvetica"/>
          <w:color w:val="434343"/>
          <w:kern w:val="0"/>
          <w:szCs w:val="21"/>
        </w:rPr>
        <w:t>），下载填写《江西省</w:t>
      </w:r>
      <w:r w:rsidRPr="00786CD7">
        <w:rPr>
          <w:rFonts w:ascii="Helvetica" w:eastAsia="宋体" w:hAnsi="Helvetica" w:cs="Helvetica"/>
          <w:color w:val="434343"/>
          <w:kern w:val="0"/>
          <w:szCs w:val="21"/>
        </w:rPr>
        <w:t>2022</w:t>
      </w:r>
      <w:r w:rsidRPr="00786CD7">
        <w:rPr>
          <w:rFonts w:ascii="Helvetica" w:eastAsia="宋体" w:hAnsi="Helvetica" w:cs="Helvetica"/>
          <w:color w:val="434343"/>
          <w:kern w:val="0"/>
          <w:szCs w:val="21"/>
        </w:rPr>
        <w:t>年选调应届优秀大学毕业生报名推荐表（省外高校）》，向所在院系党组织报名。</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3.</w:t>
      </w:r>
      <w:r w:rsidRPr="00786CD7">
        <w:rPr>
          <w:rFonts w:ascii="Helvetica" w:eastAsia="宋体" w:hAnsi="Helvetica" w:cs="Helvetica"/>
          <w:b/>
          <w:bCs/>
          <w:color w:val="434343"/>
          <w:kern w:val="0"/>
          <w:szCs w:val="21"/>
        </w:rPr>
        <w:t>组织推荐</w:t>
      </w:r>
      <w:r w:rsidRPr="00786CD7">
        <w:rPr>
          <w:rFonts w:ascii="Helvetica" w:eastAsia="宋体" w:hAnsi="Helvetica" w:cs="Helvetica"/>
          <w:color w:val="434343"/>
          <w:kern w:val="0"/>
          <w:szCs w:val="21"/>
        </w:rPr>
        <w:t>。院系党组织对报名人选进行资格初审，审核后报校就业指导服务中心进行择优推荐并加盖公章，盖章后，由考生扫描或拍照报名推荐表上传至报名系统，报名上传的截止时间为</w:t>
      </w:r>
      <w:r w:rsidRPr="00786CD7">
        <w:rPr>
          <w:rFonts w:ascii="Helvetica" w:eastAsia="宋体" w:hAnsi="Helvetica" w:cs="Helvetica"/>
          <w:color w:val="434343"/>
          <w:kern w:val="0"/>
          <w:szCs w:val="21"/>
        </w:rPr>
        <w:t>2021</w:t>
      </w:r>
      <w:r w:rsidRPr="00786CD7">
        <w:rPr>
          <w:rFonts w:ascii="Helvetica" w:eastAsia="宋体" w:hAnsi="Helvetica" w:cs="Helvetica"/>
          <w:color w:val="434343"/>
          <w:kern w:val="0"/>
          <w:szCs w:val="21"/>
        </w:rPr>
        <w:t>年</w:t>
      </w:r>
      <w:r w:rsidRPr="00786CD7">
        <w:rPr>
          <w:rFonts w:ascii="Helvetica" w:eastAsia="宋体" w:hAnsi="Helvetica" w:cs="Helvetica"/>
          <w:color w:val="434343"/>
          <w:kern w:val="0"/>
          <w:szCs w:val="21"/>
        </w:rPr>
        <w:t>11</w:t>
      </w:r>
      <w:r w:rsidRPr="00786CD7">
        <w:rPr>
          <w:rFonts w:ascii="Helvetica" w:eastAsia="宋体" w:hAnsi="Helvetica" w:cs="Helvetica"/>
          <w:color w:val="434343"/>
          <w:kern w:val="0"/>
          <w:szCs w:val="21"/>
        </w:rPr>
        <w:t>月</w:t>
      </w:r>
      <w:r w:rsidRPr="00786CD7">
        <w:rPr>
          <w:rFonts w:ascii="Helvetica" w:eastAsia="宋体" w:hAnsi="Helvetica" w:cs="Helvetica"/>
          <w:color w:val="434343"/>
          <w:kern w:val="0"/>
          <w:szCs w:val="21"/>
        </w:rPr>
        <w:t>12</w:t>
      </w:r>
      <w:r w:rsidRPr="00786CD7">
        <w:rPr>
          <w:rFonts w:ascii="Helvetica" w:eastAsia="宋体" w:hAnsi="Helvetica" w:cs="Helvetica"/>
          <w:color w:val="434343"/>
          <w:kern w:val="0"/>
          <w:szCs w:val="21"/>
        </w:rPr>
        <w:t>日</w:t>
      </w:r>
      <w:r w:rsidRPr="00786CD7">
        <w:rPr>
          <w:rFonts w:ascii="Helvetica" w:eastAsia="宋体" w:hAnsi="Helvetica" w:cs="Helvetica"/>
          <w:color w:val="434343"/>
          <w:kern w:val="0"/>
          <w:szCs w:val="21"/>
        </w:rPr>
        <w:t>17:00</w:t>
      </w:r>
      <w:r w:rsidRPr="00786CD7">
        <w:rPr>
          <w:rFonts w:ascii="Helvetica" w:eastAsia="宋体" w:hAnsi="Helvetica" w:cs="Helvetica"/>
          <w:color w:val="434343"/>
          <w:kern w:val="0"/>
          <w:szCs w:val="21"/>
        </w:rPr>
        <w:t>。</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4.</w:t>
      </w:r>
      <w:r w:rsidRPr="00786CD7">
        <w:rPr>
          <w:rFonts w:ascii="Helvetica" w:eastAsia="宋体" w:hAnsi="Helvetica" w:cs="Helvetica"/>
          <w:b/>
          <w:bCs/>
          <w:color w:val="434343"/>
          <w:kern w:val="0"/>
          <w:szCs w:val="21"/>
        </w:rPr>
        <w:t>资格复审。</w:t>
      </w:r>
      <w:r w:rsidRPr="00786CD7">
        <w:rPr>
          <w:rFonts w:ascii="Helvetica" w:eastAsia="宋体" w:hAnsi="Helvetica" w:cs="Helvetica"/>
          <w:color w:val="434343"/>
          <w:kern w:val="0"/>
          <w:szCs w:val="21"/>
        </w:rPr>
        <w:t>江西省委组织部对报名人选进行资格复审，审查合格后，考生可登录报名网站打印笔试准考证（网上可直接打印）。</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color w:val="434343"/>
          <w:kern w:val="0"/>
          <w:szCs w:val="21"/>
        </w:rPr>
        <w:t>资格审查贯穿选调工作全过程。</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（二）统一笔试和面试（</w:t>
      </w:r>
      <w:r w:rsidRPr="00786CD7">
        <w:rPr>
          <w:rFonts w:ascii="Helvetica" w:eastAsia="宋体" w:hAnsi="Helvetica" w:cs="Helvetica"/>
          <w:b/>
          <w:bCs/>
          <w:color w:val="434343"/>
          <w:kern w:val="0"/>
          <w:szCs w:val="21"/>
        </w:rPr>
        <w:t>2021</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11</w:t>
      </w:r>
      <w:r w:rsidRPr="00786CD7">
        <w:rPr>
          <w:rFonts w:ascii="Helvetica" w:eastAsia="宋体" w:hAnsi="Helvetica" w:cs="Helvetica"/>
          <w:b/>
          <w:bCs/>
          <w:color w:val="434343"/>
          <w:kern w:val="0"/>
          <w:szCs w:val="21"/>
        </w:rPr>
        <w:t>月下旬</w:t>
      </w:r>
      <w:r w:rsidRPr="00786CD7">
        <w:rPr>
          <w:rFonts w:ascii="Helvetica" w:eastAsia="宋体" w:hAnsi="Helvetica" w:cs="Helvetica"/>
          <w:b/>
          <w:bCs/>
          <w:color w:val="434343"/>
          <w:kern w:val="0"/>
          <w:szCs w:val="21"/>
        </w:rPr>
        <w:t>-2021</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12</w:t>
      </w:r>
      <w:r w:rsidRPr="00786CD7">
        <w:rPr>
          <w:rFonts w:ascii="Helvetica" w:eastAsia="宋体" w:hAnsi="Helvetica" w:cs="Helvetica"/>
          <w:b/>
          <w:bCs/>
          <w:color w:val="434343"/>
          <w:kern w:val="0"/>
          <w:szCs w:val="21"/>
        </w:rPr>
        <w:t>月下旬）</w:t>
      </w:r>
    </w:p>
    <w:p w:rsidR="00786CD7" w:rsidRPr="00786CD7" w:rsidRDefault="00786CD7" w:rsidP="00786CD7">
      <w:pPr>
        <w:widowControl/>
        <w:shd w:val="clear" w:color="auto" w:fill="FFFFFF"/>
        <w:spacing w:line="56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t>江西省委组织部组织符合选调条件的考生统一参加笔试、面试，各</w:t>
      </w:r>
      <w:r w:rsidRPr="00786CD7">
        <w:rPr>
          <w:rFonts w:ascii="Helvetica" w:eastAsia="宋体" w:hAnsi="Helvetica" w:cs="Helvetica"/>
          <w:color w:val="434343"/>
          <w:kern w:val="0"/>
          <w:szCs w:val="21"/>
        </w:rPr>
        <w:t>100</w:t>
      </w:r>
      <w:r w:rsidRPr="00786CD7">
        <w:rPr>
          <w:rFonts w:ascii="Helvetica" w:eastAsia="宋体" w:hAnsi="Helvetica" w:cs="Helvetica"/>
          <w:color w:val="434343"/>
          <w:kern w:val="0"/>
          <w:szCs w:val="21"/>
        </w:rPr>
        <w:t>分，合计</w:t>
      </w:r>
      <w:r w:rsidRPr="00786CD7">
        <w:rPr>
          <w:rFonts w:ascii="Helvetica" w:eastAsia="宋体" w:hAnsi="Helvetica" w:cs="Helvetica"/>
          <w:color w:val="434343"/>
          <w:kern w:val="0"/>
          <w:szCs w:val="21"/>
        </w:rPr>
        <w:t>200</w:t>
      </w:r>
      <w:r w:rsidRPr="00786CD7">
        <w:rPr>
          <w:rFonts w:ascii="Helvetica" w:eastAsia="宋体" w:hAnsi="Helvetica" w:cs="Helvetica"/>
          <w:color w:val="434343"/>
          <w:kern w:val="0"/>
          <w:szCs w:val="21"/>
        </w:rPr>
        <w:t>分。</w:t>
      </w:r>
    </w:p>
    <w:p w:rsidR="00786CD7" w:rsidRPr="00786CD7" w:rsidRDefault="00786CD7" w:rsidP="00786CD7">
      <w:pPr>
        <w:widowControl/>
        <w:shd w:val="clear" w:color="auto" w:fill="FFFFFF"/>
        <w:spacing w:line="560" w:lineRule="atLeast"/>
        <w:ind w:firstLine="640"/>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1.</w:t>
      </w:r>
      <w:r w:rsidRPr="00786CD7">
        <w:rPr>
          <w:rFonts w:ascii="Helvetica" w:eastAsia="宋体" w:hAnsi="Helvetica" w:cs="Helvetica"/>
          <w:b/>
          <w:bCs/>
          <w:color w:val="434343"/>
          <w:kern w:val="0"/>
          <w:szCs w:val="21"/>
        </w:rPr>
        <w:t>笔试。</w:t>
      </w:r>
      <w:r w:rsidRPr="00786CD7">
        <w:rPr>
          <w:rFonts w:ascii="Helvetica" w:eastAsia="宋体" w:hAnsi="Helvetica" w:cs="Helvetica"/>
          <w:color w:val="434343"/>
          <w:kern w:val="0"/>
          <w:szCs w:val="21"/>
        </w:rPr>
        <w:t>笔试初定于</w:t>
      </w:r>
      <w:r w:rsidRPr="00786CD7">
        <w:rPr>
          <w:rFonts w:ascii="Helvetica" w:eastAsia="宋体" w:hAnsi="Helvetica" w:cs="Helvetica"/>
          <w:color w:val="434343"/>
          <w:kern w:val="0"/>
          <w:szCs w:val="21"/>
        </w:rPr>
        <w:t>2021</w:t>
      </w:r>
      <w:r w:rsidRPr="00786CD7">
        <w:rPr>
          <w:rFonts w:ascii="Helvetica" w:eastAsia="宋体" w:hAnsi="Helvetica" w:cs="Helvetica"/>
          <w:color w:val="434343"/>
          <w:kern w:val="0"/>
          <w:szCs w:val="21"/>
        </w:rPr>
        <w:t>年</w:t>
      </w:r>
      <w:r w:rsidRPr="00786CD7">
        <w:rPr>
          <w:rFonts w:ascii="Helvetica" w:eastAsia="宋体" w:hAnsi="Helvetica" w:cs="Helvetica"/>
          <w:color w:val="434343"/>
          <w:kern w:val="0"/>
          <w:szCs w:val="21"/>
        </w:rPr>
        <w:t>11</w:t>
      </w:r>
      <w:r w:rsidRPr="00786CD7">
        <w:rPr>
          <w:rFonts w:ascii="Helvetica" w:eastAsia="宋体" w:hAnsi="Helvetica" w:cs="Helvetica"/>
          <w:color w:val="434343"/>
          <w:kern w:val="0"/>
          <w:szCs w:val="21"/>
        </w:rPr>
        <w:t>月</w:t>
      </w:r>
      <w:r w:rsidRPr="00786CD7">
        <w:rPr>
          <w:rFonts w:ascii="Helvetica" w:eastAsia="宋体" w:hAnsi="Helvetica" w:cs="Helvetica"/>
          <w:color w:val="434343"/>
          <w:kern w:val="0"/>
          <w:szCs w:val="21"/>
        </w:rPr>
        <w:t>27</w:t>
      </w:r>
      <w:r w:rsidRPr="00786CD7">
        <w:rPr>
          <w:rFonts w:ascii="Helvetica" w:eastAsia="宋体" w:hAnsi="Helvetica" w:cs="Helvetica"/>
          <w:color w:val="434343"/>
          <w:kern w:val="0"/>
          <w:szCs w:val="21"/>
        </w:rPr>
        <w:t>日，采用闭卷方式进行。为减轻考生负担，同时考虑疫情防控工作需要，笔试采取</w:t>
      </w:r>
      <w:r w:rsidRPr="00786CD7">
        <w:rPr>
          <w:rFonts w:ascii="Helvetica" w:eastAsia="宋体" w:hAnsi="Helvetica" w:cs="Helvetica"/>
          <w:color w:val="434343"/>
          <w:kern w:val="0"/>
          <w:szCs w:val="21"/>
        </w:rPr>
        <w:t>“</w:t>
      </w:r>
      <w:r w:rsidRPr="00786CD7">
        <w:rPr>
          <w:rFonts w:ascii="Helvetica" w:eastAsia="宋体" w:hAnsi="Helvetica" w:cs="Helvetica"/>
          <w:color w:val="434343"/>
          <w:kern w:val="0"/>
          <w:szCs w:val="21"/>
        </w:rPr>
        <w:t>送考上门</w:t>
      </w:r>
      <w:r w:rsidRPr="00786CD7">
        <w:rPr>
          <w:rFonts w:ascii="Helvetica" w:eastAsia="宋体" w:hAnsi="Helvetica" w:cs="Helvetica"/>
          <w:color w:val="434343"/>
          <w:kern w:val="0"/>
          <w:szCs w:val="21"/>
        </w:rPr>
        <w:t>”</w:t>
      </w:r>
      <w:r w:rsidRPr="00786CD7">
        <w:rPr>
          <w:rFonts w:ascii="Helvetica" w:eastAsia="宋体" w:hAnsi="Helvetica" w:cs="Helvetica"/>
          <w:color w:val="434343"/>
          <w:kern w:val="0"/>
          <w:szCs w:val="21"/>
        </w:rPr>
        <w:t>方式，考点设置在考生院校所在省（市）。</w:t>
      </w:r>
      <w:r w:rsidRPr="00786CD7">
        <w:rPr>
          <w:rFonts w:ascii="Helvetica" w:eastAsia="宋体" w:hAnsi="Helvetica" w:cs="Helvetica"/>
          <w:color w:val="434343"/>
          <w:kern w:val="0"/>
          <w:szCs w:val="21"/>
        </w:rPr>
        <w:lastRenderedPageBreak/>
        <w:t>请考生于</w:t>
      </w:r>
      <w:r w:rsidRPr="00786CD7">
        <w:rPr>
          <w:rFonts w:ascii="Helvetica" w:eastAsia="宋体" w:hAnsi="Helvetica" w:cs="Helvetica"/>
          <w:color w:val="434343"/>
          <w:kern w:val="0"/>
          <w:szCs w:val="21"/>
        </w:rPr>
        <w:t>11</w:t>
      </w:r>
      <w:r w:rsidRPr="00786CD7">
        <w:rPr>
          <w:rFonts w:ascii="Helvetica" w:eastAsia="宋体" w:hAnsi="Helvetica" w:cs="Helvetica"/>
          <w:color w:val="434343"/>
          <w:kern w:val="0"/>
          <w:szCs w:val="21"/>
        </w:rPr>
        <w:t>月</w:t>
      </w:r>
      <w:r w:rsidRPr="00786CD7">
        <w:rPr>
          <w:rFonts w:ascii="Helvetica" w:eastAsia="宋体" w:hAnsi="Helvetica" w:cs="Helvetica"/>
          <w:color w:val="434343"/>
          <w:kern w:val="0"/>
          <w:szCs w:val="21"/>
        </w:rPr>
        <w:t>20</w:t>
      </w:r>
      <w:r w:rsidRPr="00786CD7">
        <w:rPr>
          <w:rFonts w:ascii="Helvetica" w:eastAsia="宋体" w:hAnsi="Helvetica" w:cs="Helvetica"/>
          <w:color w:val="434343"/>
          <w:kern w:val="0"/>
          <w:szCs w:val="21"/>
        </w:rPr>
        <w:t>日</w:t>
      </w:r>
      <w:r w:rsidRPr="00786CD7">
        <w:rPr>
          <w:rFonts w:ascii="Helvetica" w:eastAsia="宋体" w:hAnsi="Helvetica" w:cs="Helvetica"/>
          <w:color w:val="434343"/>
          <w:kern w:val="0"/>
          <w:szCs w:val="21"/>
        </w:rPr>
        <w:t>12:00</w:t>
      </w:r>
      <w:r w:rsidRPr="00786CD7">
        <w:rPr>
          <w:rFonts w:ascii="Helvetica" w:eastAsia="宋体" w:hAnsi="Helvetica" w:cs="Helvetica"/>
          <w:color w:val="434343"/>
          <w:kern w:val="0"/>
          <w:szCs w:val="21"/>
        </w:rPr>
        <w:t>起登录报名系统，打印准考证，笔试具体时间、地点以准考证通知为准。</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2.面试。</w:t>
      </w:r>
      <w:r w:rsidRPr="00786CD7">
        <w:rPr>
          <w:rFonts w:ascii="宋体" w:eastAsia="宋体" w:hAnsi="宋体" w:cs="宋体"/>
          <w:color w:val="434343"/>
          <w:kern w:val="0"/>
          <w:sz w:val="24"/>
          <w:szCs w:val="24"/>
        </w:rPr>
        <w:t>笔试后，原则上按照选调计划指导数2倍的比例从高分到低分确定入闱面试名单，确定入闱面试名单时，如遇末位同分情况，一并入闱面试。面试初定于2021年12月26日，具体时间、地点另行通知。</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（三）组织考察（</w:t>
      </w:r>
      <w:r w:rsidRPr="00786CD7">
        <w:rPr>
          <w:rFonts w:ascii="Helvetica" w:eastAsia="宋体" w:hAnsi="Helvetica" w:cs="Helvetica"/>
          <w:b/>
          <w:bCs/>
          <w:color w:val="434343"/>
          <w:kern w:val="0"/>
          <w:szCs w:val="21"/>
        </w:rPr>
        <w:t>2021</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12</w:t>
      </w:r>
      <w:r w:rsidRPr="00786CD7">
        <w:rPr>
          <w:rFonts w:ascii="Helvetica" w:eastAsia="宋体" w:hAnsi="Helvetica" w:cs="Helvetica"/>
          <w:b/>
          <w:bCs/>
          <w:color w:val="434343"/>
          <w:kern w:val="0"/>
          <w:szCs w:val="21"/>
        </w:rPr>
        <w:t>月底前）</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面试结束后立即组织考察。江西省委组织部根据选调计划数，按照总成绩（笔试与面试成绩之和）从高分到低分差额确定考察对象，即在选调计划数基础上，按照总成绩排名依次增加1-2名人员作为考察对象。确定考察对象时，如遇末位总分相同的情况，一并入闱考察。</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（四）签订协议（</w:t>
      </w:r>
      <w:r w:rsidRPr="00786CD7">
        <w:rPr>
          <w:rFonts w:ascii="Helvetica" w:eastAsia="宋体" w:hAnsi="Helvetica" w:cs="Helvetica"/>
          <w:b/>
          <w:bCs/>
          <w:color w:val="434343"/>
          <w:kern w:val="0"/>
          <w:szCs w:val="21"/>
        </w:rPr>
        <w:t>2021</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12</w:t>
      </w:r>
      <w:r w:rsidRPr="00786CD7">
        <w:rPr>
          <w:rFonts w:ascii="Helvetica" w:eastAsia="宋体" w:hAnsi="Helvetica" w:cs="Helvetica"/>
          <w:b/>
          <w:bCs/>
          <w:color w:val="434343"/>
          <w:kern w:val="0"/>
          <w:szCs w:val="21"/>
        </w:rPr>
        <w:t>月底前）</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考察结束后当场签订协议。考察合格的人员，由江西省委组织部与其本人签订高校毕业生三方就业协议。选调人员未在规定的时间内取得毕业证和学位证的，选调关系自动解除。</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（五）体检公示（2022年2月底前）</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江西省委组织部委托学校统一组织拟选调人员到三级甲等医院体检。体检工作严格按照公务员体检标准进行，体检合格的，体检表以学校为单位寄送至江西省委组织部干部规划办，并在学校就业中心网站上进行公示，公示时间不少于5个工作日。体检不合格的，选调关系自动解除，三方协议退还考生。</w:t>
      </w:r>
    </w:p>
    <w:p w:rsidR="00786CD7" w:rsidRPr="00786CD7" w:rsidRDefault="00786CD7" w:rsidP="00786CD7">
      <w:pPr>
        <w:widowControl/>
        <w:shd w:val="clear" w:color="auto" w:fill="FFFFFF"/>
        <w:spacing w:line="560" w:lineRule="atLeast"/>
        <w:ind w:firstLine="627"/>
        <w:rPr>
          <w:rFonts w:ascii="Helvetica" w:eastAsia="宋体" w:hAnsi="Helvetica" w:cs="Helvetica"/>
          <w:color w:val="434343"/>
          <w:kern w:val="0"/>
          <w:szCs w:val="21"/>
        </w:rPr>
      </w:pPr>
      <w:r w:rsidRPr="00786CD7">
        <w:rPr>
          <w:rFonts w:ascii="Helvetica" w:eastAsia="宋体" w:hAnsi="Helvetica" w:cs="Helvetica"/>
          <w:b/>
          <w:bCs/>
          <w:color w:val="434343"/>
          <w:kern w:val="0"/>
          <w:szCs w:val="21"/>
        </w:rPr>
        <w:t>（六）办理录用手续（</w:t>
      </w:r>
      <w:r w:rsidRPr="00786CD7">
        <w:rPr>
          <w:rFonts w:ascii="Helvetica" w:eastAsia="宋体" w:hAnsi="Helvetica" w:cs="Helvetica"/>
          <w:b/>
          <w:bCs/>
          <w:color w:val="434343"/>
          <w:kern w:val="0"/>
          <w:szCs w:val="21"/>
        </w:rPr>
        <w:t>2022</w:t>
      </w:r>
      <w:r w:rsidRPr="00786CD7">
        <w:rPr>
          <w:rFonts w:ascii="Helvetica" w:eastAsia="宋体" w:hAnsi="Helvetica" w:cs="Helvetica"/>
          <w:b/>
          <w:bCs/>
          <w:color w:val="434343"/>
          <w:kern w:val="0"/>
          <w:szCs w:val="21"/>
        </w:rPr>
        <w:t>年</w:t>
      </w:r>
      <w:r w:rsidRPr="00786CD7">
        <w:rPr>
          <w:rFonts w:ascii="Helvetica" w:eastAsia="宋体" w:hAnsi="Helvetica" w:cs="Helvetica"/>
          <w:b/>
          <w:bCs/>
          <w:color w:val="434343"/>
          <w:kern w:val="0"/>
          <w:szCs w:val="21"/>
        </w:rPr>
        <w:t>8</w:t>
      </w:r>
      <w:r w:rsidRPr="00786CD7">
        <w:rPr>
          <w:rFonts w:ascii="Helvetica" w:eastAsia="宋体" w:hAnsi="Helvetica" w:cs="Helvetica"/>
          <w:b/>
          <w:bCs/>
          <w:color w:val="434343"/>
          <w:kern w:val="0"/>
          <w:szCs w:val="21"/>
        </w:rPr>
        <w:t>月底前）</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选调人选确定后，综合考虑人选的籍贯、学历层次、所学专业等因素，进行统筹分配。博士研究生一般录用到省直单位或省会城市等交通便利的设区市市直单位；硕士研究生一般录用到市直单位或县（市、区）直单位；本科生统一录</w:t>
      </w:r>
      <w:r w:rsidRPr="00786CD7">
        <w:rPr>
          <w:rFonts w:ascii="宋体" w:eastAsia="宋体" w:hAnsi="宋体" w:cs="宋体"/>
          <w:color w:val="434343"/>
          <w:kern w:val="0"/>
          <w:sz w:val="24"/>
          <w:szCs w:val="24"/>
        </w:rPr>
        <w:lastRenderedPageBreak/>
        <w:t>用到县（市、区）直单位。鼓励选调生自愿分配到乡镇（街道），在基层一线锻炼成长。</w:t>
      </w:r>
    </w:p>
    <w:p w:rsidR="00786CD7" w:rsidRPr="00786CD7" w:rsidRDefault="00786CD7" w:rsidP="00786CD7">
      <w:pPr>
        <w:widowControl/>
        <w:spacing w:after="300" w:line="560" w:lineRule="atLeast"/>
        <w:ind w:firstLine="640"/>
        <w:rPr>
          <w:rFonts w:ascii="宋体" w:eastAsia="宋体" w:hAnsi="宋体" w:cs="宋体"/>
          <w:color w:val="434343"/>
          <w:kern w:val="0"/>
          <w:sz w:val="24"/>
          <w:szCs w:val="24"/>
        </w:rPr>
      </w:pPr>
      <w:r w:rsidRPr="00786CD7">
        <w:rPr>
          <w:rFonts w:ascii="宋体" w:eastAsia="宋体" w:hAnsi="宋体" w:cs="宋体"/>
          <w:color w:val="434343"/>
          <w:kern w:val="0"/>
          <w:sz w:val="24"/>
          <w:szCs w:val="24"/>
        </w:rPr>
        <w:t>四、有关政策</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1.试用期管理。</w:t>
      </w:r>
      <w:r w:rsidRPr="00786CD7">
        <w:rPr>
          <w:rFonts w:ascii="宋体" w:eastAsia="宋体" w:hAnsi="宋体" w:cs="宋体"/>
          <w:color w:val="434343"/>
          <w:kern w:val="0"/>
          <w:sz w:val="24"/>
          <w:szCs w:val="24"/>
        </w:rPr>
        <w:t>选调生实行一年的公务员试用期，试用期满考核合格的，办理转正定级手续，博士研究生任二级主任科员，硕士研究生任四级主任科员，本科生任一级科员，同时签订《选调生最低服务期协议书》（在江西省最低服务期为五年，不含试用期）；不合格的，取消录用资格。转正定级后的选调生给予一次性安家费补助，其中博士研究生每人8万元、硕士研究生每人5万元、本科生每人2万元。对违反最低服务期协议的选调生，安家费补助须退回。分配到市级及以下机关的选调生，可享受当地人才引进的相关优惠政策。</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2.岗前培训。</w:t>
      </w:r>
      <w:r w:rsidRPr="00786CD7">
        <w:rPr>
          <w:rFonts w:ascii="宋体" w:eastAsia="宋体" w:hAnsi="宋体" w:cs="宋体"/>
          <w:color w:val="434343"/>
          <w:kern w:val="0"/>
          <w:sz w:val="24"/>
          <w:szCs w:val="24"/>
        </w:rPr>
        <w:t>选调生录用后，省委组织部统一组织参加岗前培训。</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3.基层锻炼。</w:t>
      </w:r>
      <w:r w:rsidRPr="00786CD7">
        <w:rPr>
          <w:rFonts w:ascii="宋体" w:eastAsia="宋体" w:hAnsi="宋体" w:cs="宋体"/>
          <w:color w:val="434343"/>
          <w:kern w:val="0"/>
          <w:sz w:val="24"/>
          <w:szCs w:val="24"/>
        </w:rPr>
        <w:t>选调生录用后，统一到基层锻炼2年时间，所在单位不得延期选派或提前调回，其间不得借调或交流到上级机关。其中，录用到省直单位的选调生，可结合本单位定点帮扶等工作，到对口的乡镇（街道）进行基层锻炼，时间不少于2年，第一年到村任职，第二年可到乡镇（街道）锻炼。录用到市级及以下机关的选调生，统一到村任职2年。选调生在村任职期间，履行大学生村</w:t>
      </w:r>
      <w:bookmarkStart w:id="0" w:name="_GoBack"/>
      <w:r w:rsidRPr="00786CD7">
        <w:rPr>
          <w:rFonts w:ascii="宋体" w:eastAsia="宋体" w:hAnsi="宋体" w:cs="宋体"/>
          <w:color w:val="434343"/>
          <w:kern w:val="0"/>
          <w:sz w:val="24"/>
          <w:szCs w:val="24"/>
        </w:rPr>
        <w:t>官有关职责，按照大学生村官管理。</w:t>
      </w:r>
    </w:p>
    <w:p w:rsidR="00786CD7" w:rsidRPr="00786CD7" w:rsidRDefault="00786CD7" w:rsidP="00786CD7">
      <w:pPr>
        <w:widowControl/>
        <w:spacing w:line="560" w:lineRule="atLeast"/>
        <w:ind w:firstLine="640"/>
        <w:rPr>
          <w:rFonts w:ascii="宋体" w:eastAsia="宋体" w:hAnsi="宋体" w:cs="宋体"/>
          <w:color w:val="434343"/>
          <w:kern w:val="0"/>
          <w:sz w:val="24"/>
          <w:szCs w:val="24"/>
        </w:rPr>
      </w:pPr>
      <w:r w:rsidRPr="00786CD7">
        <w:rPr>
          <w:rFonts w:ascii="宋体" w:eastAsia="宋体" w:hAnsi="宋体" w:cs="宋体"/>
          <w:b/>
          <w:bCs/>
          <w:color w:val="434343"/>
          <w:kern w:val="0"/>
          <w:sz w:val="24"/>
          <w:szCs w:val="24"/>
        </w:rPr>
        <w:t>4.锻炼期满考核。</w:t>
      </w:r>
      <w:r w:rsidRPr="00786CD7">
        <w:rPr>
          <w:rFonts w:ascii="宋体" w:eastAsia="宋体" w:hAnsi="宋体" w:cs="宋体"/>
          <w:color w:val="434343"/>
          <w:kern w:val="0"/>
          <w:sz w:val="24"/>
          <w:szCs w:val="24"/>
        </w:rPr>
        <w:t>选调生基层锻炼期满后，将进行考核。根据考核情况，对表现优秀，适合从事基层领导工作的，及时选拔到基层领导岗位上；适合从事党政机关工作的，回到选调生人事关系所在单位工作。</w:t>
      </w:r>
    </w:p>
    <w:bookmarkEnd w:id="0"/>
    <w:p w:rsidR="00786CD7" w:rsidRPr="00786CD7" w:rsidRDefault="00786CD7" w:rsidP="00786CD7">
      <w:pPr>
        <w:widowControl/>
        <w:shd w:val="clear" w:color="auto" w:fill="FFFFFF"/>
        <w:spacing w:line="56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t>本公告及其他未尽事宜由江西省委组织部负责解释。</w:t>
      </w:r>
    </w:p>
    <w:p w:rsidR="00786CD7" w:rsidRPr="00786CD7" w:rsidRDefault="00786CD7" w:rsidP="00786CD7">
      <w:pPr>
        <w:widowControl/>
        <w:shd w:val="clear" w:color="auto" w:fill="FFFFFF"/>
        <w:spacing w:line="560" w:lineRule="atLeast"/>
        <w:rPr>
          <w:rFonts w:ascii="Helvetica" w:eastAsia="宋体" w:hAnsi="Helvetica" w:cs="Helvetica"/>
          <w:color w:val="434343"/>
          <w:kern w:val="0"/>
          <w:szCs w:val="21"/>
        </w:rPr>
      </w:pPr>
      <w:r w:rsidRPr="00786CD7">
        <w:rPr>
          <w:rFonts w:ascii="Helvetica" w:eastAsia="宋体" w:hAnsi="Helvetica" w:cs="Helvetica"/>
          <w:color w:val="434343"/>
          <w:kern w:val="0"/>
          <w:szCs w:val="21"/>
        </w:rPr>
        <w:t xml:space="preserve">            </w:t>
      </w:r>
      <w:r w:rsidRPr="00786CD7">
        <w:rPr>
          <w:rFonts w:ascii="Helvetica" w:eastAsia="宋体" w:hAnsi="Helvetica" w:cs="Helvetica"/>
          <w:color w:val="434343"/>
          <w:kern w:val="0"/>
          <w:szCs w:val="21"/>
        </w:rPr>
        <w:t>咨询电话：</w:t>
      </w:r>
      <w:r w:rsidRPr="00786CD7">
        <w:rPr>
          <w:rFonts w:ascii="Helvetica" w:eastAsia="宋体" w:hAnsi="Helvetica" w:cs="Helvetica"/>
          <w:color w:val="434343"/>
          <w:kern w:val="0"/>
          <w:szCs w:val="21"/>
        </w:rPr>
        <w:t xml:space="preserve"> 0791-88901075</w:t>
      </w:r>
    </w:p>
    <w:p w:rsidR="00786CD7" w:rsidRPr="00786CD7" w:rsidRDefault="00786CD7" w:rsidP="00786CD7">
      <w:pPr>
        <w:widowControl/>
        <w:shd w:val="clear" w:color="auto" w:fill="FFFFFF"/>
        <w:spacing w:line="360" w:lineRule="atLeast"/>
        <w:ind w:firstLine="640"/>
        <w:rPr>
          <w:rFonts w:ascii="Helvetica" w:eastAsia="宋体" w:hAnsi="Helvetica" w:cs="Helvetica"/>
          <w:color w:val="434343"/>
          <w:kern w:val="0"/>
          <w:szCs w:val="21"/>
        </w:rPr>
      </w:pPr>
    </w:p>
    <w:p w:rsidR="00786CD7" w:rsidRPr="00786CD7" w:rsidRDefault="00786CD7" w:rsidP="00786CD7">
      <w:pPr>
        <w:widowControl/>
        <w:shd w:val="clear" w:color="auto" w:fill="FFFFFF"/>
        <w:spacing w:after="300" w:line="36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t>                                             </w:t>
      </w:r>
      <w:r w:rsidRPr="00786CD7">
        <w:rPr>
          <w:rFonts w:ascii="Helvetica" w:eastAsia="宋体" w:hAnsi="Helvetica" w:cs="Helvetica"/>
          <w:color w:val="434343"/>
          <w:kern w:val="0"/>
          <w:szCs w:val="21"/>
        </w:rPr>
        <w:t>中共江西省委组织部</w:t>
      </w:r>
      <w:r w:rsidRPr="00786CD7">
        <w:rPr>
          <w:rFonts w:ascii="Helvetica" w:eastAsia="宋体" w:hAnsi="Helvetica" w:cs="Helvetica"/>
          <w:color w:val="434343"/>
          <w:kern w:val="0"/>
          <w:szCs w:val="21"/>
        </w:rPr>
        <w:t> </w:t>
      </w:r>
    </w:p>
    <w:p w:rsidR="00786CD7" w:rsidRPr="00786CD7" w:rsidRDefault="00786CD7" w:rsidP="00786CD7">
      <w:pPr>
        <w:widowControl/>
        <w:shd w:val="clear" w:color="auto" w:fill="FFFFFF"/>
        <w:spacing w:line="360" w:lineRule="atLeast"/>
        <w:ind w:firstLine="640"/>
        <w:rPr>
          <w:rFonts w:ascii="Helvetica" w:eastAsia="宋体" w:hAnsi="Helvetica" w:cs="Helvetica"/>
          <w:color w:val="434343"/>
          <w:kern w:val="0"/>
          <w:szCs w:val="21"/>
        </w:rPr>
      </w:pPr>
      <w:r w:rsidRPr="00786CD7">
        <w:rPr>
          <w:rFonts w:ascii="Helvetica" w:eastAsia="宋体" w:hAnsi="Helvetica" w:cs="Helvetica"/>
          <w:color w:val="434343"/>
          <w:kern w:val="0"/>
          <w:szCs w:val="21"/>
        </w:rPr>
        <w:lastRenderedPageBreak/>
        <w:t>                                              2021</w:t>
      </w:r>
      <w:r w:rsidRPr="00786CD7">
        <w:rPr>
          <w:rFonts w:ascii="Helvetica" w:eastAsia="宋体" w:hAnsi="Helvetica" w:cs="Helvetica"/>
          <w:color w:val="434343"/>
          <w:kern w:val="0"/>
          <w:szCs w:val="21"/>
        </w:rPr>
        <w:t>年</w:t>
      </w:r>
      <w:r w:rsidRPr="00786CD7">
        <w:rPr>
          <w:rFonts w:ascii="Helvetica" w:eastAsia="宋体" w:hAnsi="Helvetica" w:cs="Helvetica"/>
          <w:color w:val="434343"/>
          <w:kern w:val="0"/>
          <w:szCs w:val="21"/>
        </w:rPr>
        <w:t>10</w:t>
      </w:r>
      <w:r w:rsidRPr="00786CD7">
        <w:rPr>
          <w:rFonts w:ascii="Helvetica" w:eastAsia="宋体" w:hAnsi="Helvetica" w:cs="Helvetica"/>
          <w:color w:val="434343"/>
          <w:kern w:val="0"/>
          <w:szCs w:val="21"/>
        </w:rPr>
        <w:t>月</w:t>
      </w:r>
      <w:r w:rsidRPr="00786CD7">
        <w:rPr>
          <w:rFonts w:ascii="Helvetica" w:eastAsia="宋体" w:hAnsi="Helvetica" w:cs="Helvetica"/>
          <w:color w:val="434343"/>
          <w:kern w:val="0"/>
          <w:szCs w:val="21"/>
        </w:rPr>
        <w:t>15</w:t>
      </w:r>
      <w:r w:rsidRPr="00786CD7">
        <w:rPr>
          <w:rFonts w:ascii="Helvetica" w:eastAsia="宋体" w:hAnsi="Helvetica" w:cs="Helvetica"/>
          <w:color w:val="434343"/>
          <w:kern w:val="0"/>
          <w:szCs w:val="21"/>
        </w:rPr>
        <w:t>日</w:t>
      </w:r>
    </w:p>
    <w:p w:rsidR="00975564" w:rsidRPr="00786CD7" w:rsidRDefault="00975564" w:rsidP="00786CD7"/>
    <w:sectPr w:rsidR="00975564" w:rsidRPr="00786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7D"/>
    <w:rsid w:val="00786CD7"/>
    <w:rsid w:val="00975564"/>
    <w:rsid w:val="009A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B8B53-CD9F-408F-BABC-2C5E126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786C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86CD7"/>
    <w:rPr>
      <w:rFonts w:ascii="宋体" w:eastAsia="宋体" w:hAnsi="宋体" w:cs="宋体"/>
      <w:b/>
      <w:bCs/>
      <w:kern w:val="0"/>
      <w:sz w:val="27"/>
      <w:szCs w:val="27"/>
    </w:rPr>
  </w:style>
  <w:style w:type="paragraph" w:styleId="a3">
    <w:name w:val="Normal (Web)"/>
    <w:basedOn w:val="a"/>
    <w:uiPriority w:val="99"/>
    <w:semiHidden/>
    <w:unhideWhenUsed/>
    <w:rsid w:val="00786CD7"/>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786CD7"/>
  </w:style>
  <w:style w:type="character" w:customStyle="1" w:styleId="news-clicks">
    <w:name w:val="news-clicks"/>
    <w:basedOn w:val="a0"/>
    <w:rsid w:val="00786CD7"/>
  </w:style>
  <w:style w:type="character" w:styleId="a4">
    <w:name w:val="Hyperlink"/>
    <w:basedOn w:val="a0"/>
    <w:uiPriority w:val="99"/>
    <w:semiHidden/>
    <w:unhideWhenUsed/>
    <w:rsid w:val="00786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4318">
      <w:bodyDiv w:val="1"/>
      <w:marLeft w:val="0"/>
      <w:marRight w:val="0"/>
      <w:marTop w:val="0"/>
      <w:marBottom w:val="0"/>
      <w:divBdr>
        <w:top w:val="none" w:sz="0" w:space="0" w:color="auto"/>
        <w:left w:val="none" w:sz="0" w:space="0" w:color="auto"/>
        <w:bottom w:val="none" w:sz="0" w:space="0" w:color="auto"/>
        <w:right w:val="none" w:sz="0" w:space="0" w:color="auto"/>
      </w:divBdr>
      <w:divsChild>
        <w:div w:id="236674551">
          <w:marLeft w:val="0"/>
          <w:marRight w:val="0"/>
          <w:marTop w:val="600"/>
          <w:marBottom w:val="600"/>
          <w:divBdr>
            <w:top w:val="none" w:sz="0" w:space="0" w:color="auto"/>
            <w:left w:val="none" w:sz="0" w:space="0" w:color="auto"/>
            <w:bottom w:val="none" w:sz="0" w:space="0" w:color="auto"/>
            <w:right w:val="none" w:sz="0" w:space="0" w:color="auto"/>
          </w:divBdr>
        </w:div>
        <w:div w:id="187422608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jx.top/vj/hdwQAaJ.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Company>Windows 中国</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2021-12-16T07:37:00Z</dcterms:created>
  <dcterms:modified xsi:type="dcterms:W3CDTF">2021-12-16T07:37:00Z</dcterms:modified>
</cp:coreProperties>
</file>