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699C" w:rsidRPr="00FB699C" w:rsidRDefault="00FB699C" w:rsidP="00FB699C">
      <w:pPr>
        <w:widowControl/>
        <w:shd w:val="clear" w:color="auto" w:fill="FFFFFF"/>
        <w:spacing w:after="210"/>
        <w:jc w:val="left"/>
        <w:outlineLvl w:val="0"/>
        <w:rPr>
          <w:rFonts w:ascii="Microsoft YaHei UI" w:eastAsia="Microsoft YaHei UI" w:hAnsi="Microsoft YaHei UI" w:cs="宋体"/>
          <w:color w:val="222222"/>
          <w:spacing w:val="8"/>
          <w:kern w:val="36"/>
          <w:sz w:val="33"/>
          <w:szCs w:val="33"/>
        </w:rPr>
      </w:pPr>
      <w:r w:rsidRPr="00FB699C">
        <w:rPr>
          <w:rFonts w:ascii="Microsoft YaHei UI" w:eastAsia="Microsoft YaHei UI" w:hAnsi="Microsoft YaHei UI" w:cs="宋体" w:hint="eastAsia"/>
          <w:color w:val="222222"/>
          <w:spacing w:val="8"/>
          <w:kern w:val="36"/>
          <w:sz w:val="33"/>
          <w:szCs w:val="33"/>
        </w:rPr>
        <w:t>巨海纳百川 江城聚才贤 | 中部战区总医院2022年度人才招录公告</w:t>
      </w:r>
    </w:p>
    <w:p w:rsidR="00FB699C" w:rsidRPr="00FB699C" w:rsidRDefault="00FB699C" w:rsidP="00FB699C">
      <w:pPr>
        <w:widowControl/>
        <w:shd w:val="clear" w:color="auto" w:fill="FFFFFF"/>
        <w:spacing w:line="300" w:lineRule="atLeast"/>
        <w:jc w:val="left"/>
        <w:rPr>
          <w:rFonts w:ascii="Microsoft YaHei UI" w:eastAsia="Microsoft YaHei UI" w:hAnsi="Microsoft YaHei UI" w:cs="宋体" w:hint="eastAsia"/>
          <w:color w:val="222222"/>
          <w:spacing w:val="8"/>
          <w:kern w:val="0"/>
          <w:sz w:val="2"/>
          <w:szCs w:val="2"/>
        </w:rPr>
      </w:pPr>
      <w:hyperlink r:id="rId4" w:history="1">
        <w:r w:rsidRPr="00FB699C">
          <w:rPr>
            <w:rFonts w:ascii="Microsoft YaHei UI" w:eastAsia="Microsoft YaHei UI" w:hAnsi="Microsoft YaHei UI" w:cs="宋体" w:hint="eastAsia"/>
            <w:color w:val="576B95"/>
            <w:spacing w:val="8"/>
            <w:kern w:val="0"/>
            <w:sz w:val="23"/>
            <w:szCs w:val="23"/>
          </w:rPr>
          <w:t>中部战区总医院订阅号</w:t>
        </w:r>
      </w:hyperlink>
      <w:r w:rsidRPr="00FB699C">
        <w:rPr>
          <w:rFonts w:ascii="Microsoft YaHei UI" w:eastAsia="Microsoft YaHei UI" w:hAnsi="Microsoft YaHei UI" w:cs="宋体" w:hint="eastAsia"/>
          <w:color w:val="222222"/>
          <w:spacing w:val="8"/>
          <w:kern w:val="0"/>
          <w:sz w:val="2"/>
          <w:szCs w:val="2"/>
        </w:rPr>
        <w:t> </w:t>
      </w:r>
      <w:r w:rsidRPr="00FB699C">
        <w:rPr>
          <w:rFonts w:ascii="Microsoft YaHei UI" w:eastAsia="Microsoft YaHei UI" w:hAnsi="Microsoft YaHei UI" w:cs="宋体" w:hint="eastAsia"/>
          <w:color w:val="222222"/>
          <w:spacing w:val="8"/>
          <w:kern w:val="0"/>
          <w:sz w:val="23"/>
          <w:szCs w:val="23"/>
        </w:rPr>
        <w:t>2022-03-23 20:42</w:t>
      </w:r>
    </w:p>
    <w:p w:rsidR="00FB699C" w:rsidRPr="00FB699C" w:rsidRDefault="00FB699C" w:rsidP="00FB699C">
      <w:pPr>
        <w:widowControl/>
        <w:shd w:val="clear" w:color="auto" w:fill="FFFFFF"/>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b/>
          <w:bCs/>
          <w:color w:val="222222"/>
          <w:spacing w:val="8"/>
          <w:kern w:val="0"/>
          <w:sz w:val="26"/>
          <w:szCs w:val="26"/>
        </w:rPr>
        <w:t>中部战区总医院简介</w:t>
      </w:r>
    </w:p>
    <w:p w:rsidR="00FB699C" w:rsidRPr="00FB699C" w:rsidRDefault="00FB699C" w:rsidP="00FB699C">
      <w:pPr>
        <w:widowControl/>
        <w:shd w:val="clear" w:color="auto" w:fill="FFFFFF"/>
        <w:jc w:val="center"/>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noProof/>
          <w:color w:val="222222"/>
          <w:spacing w:val="8"/>
          <w:kern w:val="0"/>
          <w:sz w:val="26"/>
          <w:szCs w:val="26"/>
        </w:rPr>
        <w:drawing>
          <wp:inline distT="0" distB="0" distL="0" distR="0">
            <wp:extent cx="10287000" cy="5219700"/>
            <wp:effectExtent l="0" t="0" r="0" b="0"/>
            <wp:docPr id="15" name="图片 1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87000" cy="5219700"/>
                    </a:xfrm>
                    <a:prstGeom prst="rect">
                      <a:avLst/>
                    </a:prstGeom>
                    <a:noFill/>
                    <a:ln>
                      <a:noFill/>
                    </a:ln>
                  </pic:spPr>
                </pic:pic>
              </a:graphicData>
            </a:graphic>
          </wp:inline>
        </w:drawing>
      </w:r>
    </w:p>
    <w:p w:rsidR="00FB699C" w:rsidRPr="00FB699C" w:rsidRDefault="00FB699C" w:rsidP="00FB699C">
      <w:pPr>
        <w:widowControl/>
        <w:shd w:val="clear" w:color="auto" w:fill="FFFFFF"/>
        <w:jc w:val="center"/>
        <w:rPr>
          <w:rFonts w:ascii="Microsoft YaHei UI" w:eastAsia="Microsoft YaHei UI" w:hAnsi="Microsoft YaHei UI" w:cs="宋体" w:hint="eastAsia"/>
          <w:color w:val="222222"/>
          <w:spacing w:val="8"/>
          <w:kern w:val="0"/>
          <w:sz w:val="26"/>
          <w:szCs w:val="26"/>
        </w:rPr>
      </w:pPr>
    </w:p>
    <w:p w:rsidR="00FB699C" w:rsidRPr="00FB699C" w:rsidRDefault="00FB699C" w:rsidP="00FB699C">
      <w:pPr>
        <w:widowControl/>
        <w:shd w:val="clear" w:color="auto" w:fill="FFFFFF"/>
        <w:spacing w:line="480" w:lineRule="atLeast"/>
        <w:ind w:firstLine="480"/>
        <w:rPr>
          <w:rFonts w:ascii="Microsoft YaHei UI" w:eastAsia="Microsoft YaHei UI" w:hAnsi="Microsoft YaHei UI" w:cs="宋体" w:hint="eastAsia"/>
          <w:color w:val="222222"/>
          <w:spacing w:val="23"/>
          <w:kern w:val="0"/>
          <w:sz w:val="26"/>
          <w:szCs w:val="26"/>
        </w:rPr>
      </w:pPr>
      <w:r w:rsidRPr="00FB699C">
        <w:rPr>
          <w:rFonts w:ascii="微软雅黑" w:eastAsia="微软雅黑" w:hAnsi="微软雅黑" w:cs="宋体" w:hint="eastAsia"/>
          <w:color w:val="000000"/>
          <w:spacing w:val="23"/>
          <w:kern w:val="0"/>
          <w:sz w:val="23"/>
          <w:szCs w:val="23"/>
        </w:rPr>
        <w:t>中部战区总医院由</w:t>
      </w:r>
      <w:r w:rsidRPr="00FB699C">
        <w:rPr>
          <w:rFonts w:ascii="微软雅黑" w:eastAsia="微软雅黑" w:hAnsi="微软雅黑" w:cs="宋体" w:hint="eastAsia"/>
          <w:b/>
          <w:bCs/>
          <w:color w:val="D92142"/>
          <w:spacing w:val="23"/>
          <w:kern w:val="0"/>
          <w:sz w:val="23"/>
          <w:szCs w:val="23"/>
        </w:rPr>
        <w:t>原广州军区武汉总医院、原第一六一医院以及8个军队单位门诊部</w:t>
      </w:r>
      <w:r w:rsidRPr="00FB699C">
        <w:rPr>
          <w:rFonts w:ascii="微软雅黑" w:eastAsia="微软雅黑" w:hAnsi="微软雅黑" w:cs="宋体" w:hint="eastAsia"/>
          <w:color w:val="000000"/>
          <w:spacing w:val="23"/>
          <w:kern w:val="0"/>
          <w:sz w:val="23"/>
          <w:szCs w:val="23"/>
        </w:rPr>
        <w:t>于2018年11月调整组建而成，是一所从战火硝烟中走来、历史悠久、实力雄厚，集医疗、教学、科研、预防、保健、</w:t>
      </w:r>
      <w:r w:rsidRPr="00FB699C">
        <w:rPr>
          <w:rFonts w:ascii="微软雅黑" w:eastAsia="微软雅黑" w:hAnsi="微软雅黑" w:cs="宋体" w:hint="eastAsia"/>
          <w:color w:val="000000"/>
          <w:spacing w:val="23"/>
          <w:kern w:val="0"/>
          <w:sz w:val="23"/>
          <w:szCs w:val="23"/>
        </w:rPr>
        <w:lastRenderedPageBreak/>
        <w:t>急救为一体的大型综合性全国三级甲等军队医院、全国百佳医院、湖北省价格诚信医院、湖北省最佳文明单位、湖北省（武汉市）城镇职工（居民）基本医疗保险定点医院、湖北省省直（武汉市市直）公费医疗定点医院、湖北省（武汉市）军队离退休干部定点医疗机构。</w:t>
      </w:r>
    </w:p>
    <w:p w:rsidR="00FB699C" w:rsidRPr="00FB699C" w:rsidRDefault="00FB699C" w:rsidP="00FB699C">
      <w:pPr>
        <w:widowControl/>
        <w:shd w:val="clear" w:color="auto" w:fill="FFFFFF"/>
        <w:spacing w:line="480" w:lineRule="atLeast"/>
        <w:ind w:firstLine="480"/>
        <w:rPr>
          <w:rFonts w:ascii="Microsoft YaHei UI" w:eastAsia="Microsoft YaHei UI" w:hAnsi="Microsoft YaHei UI" w:cs="宋体" w:hint="eastAsia"/>
          <w:color w:val="222222"/>
          <w:spacing w:val="23"/>
          <w:kern w:val="0"/>
          <w:sz w:val="26"/>
          <w:szCs w:val="26"/>
        </w:rPr>
      </w:pPr>
    </w:p>
    <w:p w:rsidR="00FB699C" w:rsidRPr="00FB699C" w:rsidRDefault="00FB699C" w:rsidP="00FB699C">
      <w:pPr>
        <w:widowControl/>
        <w:shd w:val="clear" w:color="auto" w:fill="FFFFFF"/>
        <w:jc w:val="center"/>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noProof/>
          <w:color w:val="222222"/>
          <w:spacing w:val="8"/>
          <w:kern w:val="0"/>
          <w:sz w:val="26"/>
          <w:szCs w:val="26"/>
        </w:rPr>
        <w:lastRenderedPageBreak/>
        <w:drawing>
          <wp:inline distT="0" distB="0" distL="0" distR="0">
            <wp:extent cx="10287000" cy="6858000"/>
            <wp:effectExtent l="0" t="0" r="0" b="0"/>
            <wp:docPr id="14" name="图片 1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87000" cy="6858000"/>
                    </a:xfrm>
                    <a:prstGeom prst="rect">
                      <a:avLst/>
                    </a:prstGeom>
                    <a:noFill/>
                    <a:ln>
                      <a:noFill/>
                    </a:ln>
                  </pic:spPr>
                </pic:pic>
              </a:graphicData>
            </a:graphic>
          </wp:inline>
        </w:drawing>
      </w:r>
    </w:p>
    <w:p w:rsidR="00FB699C" w:rsidRPr="00FB699C" w:rsidRDefault="00FB699C" w:rsidP="00FB699C">
      <w:pPr>
        <w:widowControl/>
        <w:shd w:val="clear" w:color="auto" w:fill="FFFFFF"/>
        <w:jc w:val="center"/>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noProof/>
          <w:color w:val="222222"/>
          <w:spacing w:val="8"/>
          <w:kern w:val="0"/>
          <w:sz w:val="26"/>
          <w:szCs w:val="26"/>
        </w:rPr>
        <w:lastRenderedPageBreak/>
        <w:drawing>
          <wp:inline distT="0" distB="0" distL="0" distR="0">
            <wp:extent cx="10287000" cy="10287000"/>
            <wp:effectExtent l="0" t="0" r="0" b="0"/>
            <wp:docPr id="13" name="图片 1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0" cy="10287000"/>
                    </a:xfrm>
                    <a:prstGeom prst="rect">
                      <a:avLst/>
                    </a:prstGeom>
                    <a:noFill/>
                    <a:ln>
                      <a:noFill/>
                    </a:ln>
                  </pic:spPr>
                </pic:pic>
              </a:graphicData>
            </a:graphic>
          </wp:inline>
        </w:drawing>
      </w:r>
    </w:p>
    <w:p w:rsidR="00FB699C" w:rsidRPr="00FB699C" w:rsidRDefault="00FB699C" w:rsidP="00FB699C">
      <w:pPr>
        <w:widowControl/>
        <w:shd w:val="clear" w:color="auto" w:fill="FFFFFF"/>
        <w:spacing w:line="480" w:lineRule="atLeast"/>
        <w:ind w:firstLine="480"/>
        <w:rPr>
          <w:rFonts w:ascii="Microsoft YaHei UI" w:eastAsia="Microsoft YaHei UI" w:hAnsi="Microsoft YaHei UI" w:cs="宋体" w:hint="eastAsia"/>
          <w:color w:val="222222"/>
          <w:spacing w:val="23"/>
          <w:kern w:val="0"/>
          <w:sz w:val="26"/>
          <w:szCs w:val="26"/>
        </w:rPr>
      </w:pPr>
      <w:r w:rsidRPr="00FB699C">
        <w:rPr>
          <w:rFonts w:ascii="微软雅黑" w:eastAsia="微软雅黑" w:hAnsi="微软雅黑" w:cs="宋体" w:hint="eastAsia"/>
          <w:color w:val="000000"/>
          <w:spacing w:val="23"/>
          <w:kern w:val="0"/>
          <w:sz w:val="23"/>
          <w:szCs w:val="23"/>
        </w:rPr>
        <w:lastRenderedPageBreak/>
        <w:t>医院始终秉持</w:t>
      </w:r>
      <w:r w:rsidRPr="00FB699C">
        <w:rPr>
          <w:rFonts w:ascii="微软雅黑" w:eastAsia="微软雅黑" w:hAnsi="微软雅黑" w:cs="宋体" w:hint="eastAsia"/>
          <w:b/>
          <w:bCs/>
          <w:color w:val="D92142"/>
          <w:spacing w:val="23"/>
          <w:kern w:val="0"/>
          <w:sz w:val="23"/>
          <w:szCs w:val="23"/>
        </w:rPr>
        <w:t>“大爱忠诚、大</w:t>
      </w:r>
      <w:proofErr w:type="gramStart"/>
      <w:r w:rsidRPr="00FB699C">
        <w:rPr>
          <w:rFonts w:ascii="微软雅黑" w:eastAsia="微软雅黑" w:hAnsi="微软雅黑" w:cs="宋体" w:hint="eastAsia"/>
          <w:b/>
          <w:bCs/>
          <w:color w:val="D92142"/>
          <w:spacing w:val="23"/>
          <w:kern w:val="0"/>
          <w:sz w:val="23"/>
          <w:szCs w:val="23"/>
        </w:rPr>
        <w:t>医</w:t>
      </w:r>
      <w:proofErr w:type="gramEnd"/>
      <w:r w:rsidRPr="00FB699C">
        <w:rPr>
          <w:rFonts w:ascii="微软雅黑" w:eastAsia="微软雅黑" w:hAnsi="微软雅黑" w:cs="宋体" w:hint="eastAsia"/>
          <w:b/>
          <w:bCs/>
          <w:color w:val="D92142"/>
          <w:spacing w:val="23"/>
          <w:kern w:val="0"/>
          <w:sz w:val="23"/>
          <w:szCs w:val="23"/>
        </w:rPr>
        <w:t>精诚”</w:t>
      </w:r>
      <w:r w:rsidRPr="00FB699C">
        <w:rPr>
          <w:rFonts w:ascii="微软雅黑" w:eastAsia="微软雅黑" w:hAnsi="微软雅黑" w:cs="宋体" w:hint="eastAsia"/>
          <w:color w:val="000000"/>
          <w:spacing w:val="23"/>
          <w:kern w:val="0"/>
          <w:sz w:val="23"/>
          <w:szCs w:val="23"/>
        </w:rPr>
        <w:t>的理念，</w:t>
      </w:r>
      <w:proofErr w:type="gramStart"/>
      <w:r w:rsidRPr="00FB699C">
        <w:rPr>
          <w:rFonts w:ascii="微软雅黑" w:eastAsia="微软雅黑" w:hAnsi="微软雅黑" w:cs="宋体" w:hint="eastAsia"/>
          <w:color w:val="000000"/>
          <w:spacing w:val="23"/>
          <w:kern w:val="0"/>
          <w:sz w:val="23"/>
          <w:szCs w:val="23"/>
        </w:rPr>
        <w:t>践行</w:t>
      </w:r>
      <w:proofErr w:type="gramEnd"/>
      <w:r w:rsidRPr="00FB699C">
        <w:rPr>
          <w:rFonts w:ascii="微软雅黑" w:eastAsia="微软雅黑" w:hAnsi="微软雅黑" w:cs="宋体" w:hint="eastAsia"/>
          <w:color w:val="000000"/>
          <w:spacing w:val="23"/>
          <w:kern w:val="0"/>
          <w:sz w:val="23"/>
          <w:szCs w:val="23"/>
        </w:rPr>
        <w:t>“全心全意为人民服务”的宗旨，</w:t>
      </w:r>
      <w:r w:rsidRPr="00FB699C">
        <w:rPr>
          <w:rFonts w:ascii="微软雅黑" w:eastAsia="微软雅黑" w:hAnsi="微软雅黑" w:cs="宋体" w:hint="eastAsia"/>
          <w:b/>
          <w:bCs/>
          <w:color w:val="D92142"/>
          <w:spacing w:val="23"/>
          <w:kern w:val="0"/>
          <w:sz w:val="23"/>
          <w:szCs w:val="23"/>
        </w:rPr>
        <w:t>坚持一切为了病人、为了一切病人、为了病人一切</w:t>
      </w:r>
      <w:r w:rsidRPr="00FB699C">
        <w:rPr>
          <w:rFonts w:ascii="微软雅黑" w:eastAsia="微软雅黑" w:hAnsi="微软雅黑" w:cs="宋体" w:hint="eastAsia"/>
          <w:color w:val="000000"/>
          <w:spacing w:val="23"/>
          <w:kern w:val="0"/>
          <w:sz w:val="23"/>
          <w:szCs w:val="23"/>
        </w:rPr>
        <w:t>，以精湛的医疗技术、良好的医德医风为广大患者提供优质的医疗保健服务。特别是在2020年武汉抗击新冠疫情斗争中，作为身处疫情“风暴眼”的军队医院，坚持</w:t>
      </w:r>
      <w:r w:rsidRPr="00FB699C">
        <w:rPr>
          <w:rFonts w:ascii="微软雅黑" w:eastAsia="微软雅黑" w:hAnsi="微软雅黑" w:cs="宋体" w:hint="eastAsia"/>
          <w:b/>
          <w:bCs/>
          <w:color w:val="D92142"/>
          <w:spacing w:val="23"/>
          <w:kern w:val="0"/>
          <w:sz w:val="23"/>
          <w:szCs w:val="23"/>
        </w:rPr>
        <w:t>人民至上、生命至上，勇于担当、敢打硬仗</w:t>
      </w:r>
      <w:r w:rsidRPr="00FB699C">
        <w:rPr>
          <w:rFonts w:ascii="微软雅黑" w:eastAsia="微软雅黑" w:hAnsi="微软雅黑" w:cs="宋体" w:hint="eastAsia"/>
          <w:color w:val="000000"/>
          <w:spacing w:val="23"/>
          <w:kern w:val="0"/>
          <w:sz w:val="23"/>
          <w:szCs w:val="23"/>
        </w:rPr>
        <w:t>，为打赢武汉“保卫战”做出了突出贡献。医院先后有10名同志火线立功，28个集体和个人</w:t>
      </w:r>
      <w:proofErr w:type="gramStart"/>
      <w:r w:rsidRPr="00FB699C">
        <w:rPr>
          <w:rFonts w:ascii="微软雅黑" w:eastAsia="微软雅黑" w:hAnsi="微软雅黑" w:cs="宋体" w:hint="eastAsia"/>
          <w:color w:val="000000"/>
          <w:spacing w:val="23"/>
          <w:kern w:val="0"/>
          <w:sz w:val="23"/>
          <w:szCs w:val="23"/>
        </w:rPr>
        <w:t>荣获国</w:t>
      </w:r>
      <w:proofErr w:type="gramEnd"/>
      <w:r w:rsidRPr="00FB699C">
        <w:rPr>
          <w:rFonts w:ascii="微软雅黑" w:eastAsia="微软雅黑" w:hAnsi="微软雅黑" w:cs="宋体" w:hint="eastAsia"/>
          <w:color w:val="000000"/>
          <w:spacing w:val="23"/>
          <w:kern w:val="0"/>
          <w:sz w:val="23"/>
          <w:szCs w:val="23"/>
        </w:rPr>
        <w:t>字号表彰，</w:t>
      </w:r>
      <w:r w:rsidRPr="00FB699C">
        <w:rPr>
          <w:rFonts w:ascii="微软雅黑" w:eastAsia="微软雅黑" w:hAnsi="微软雅黑" w:cs="宋体" w:hint="eastAsia"/>
          <w:b/>
          <w:bCs/>
          <w:color w:val="D92142"/>
          <w:spacing w:val="23"/>
          <w:kern w:val="0"/>
          <w:sz w:val="23"/>
          <w:szCs w:val="23"/>
        </w:rPr>
        <w:t>医院战“疫”党员突击队被授予“时代楷模”称号，</w:t>
      </w:r>
      <w:r w:rsidRPr="00FB699C">
        <w:rPr>
          <w:rFonts w:ascii="微软雅黑" w:eastAsia="微软雅黑" w:hAnsi="微软雅黑" w:cs="宋体" w:hint="eastAsia"/>
          <w:color w:val="000000"/>
          <w:spacing w:val="23"/>
          <w:kern w:val="0"/>
          <w:sz w:val="23"/>
          <w:szCs w:val="23"/>
        </w:rPr>
        <w:t>12名英模受到</w:t>
      </w:r>
      <w:proofErr w:type="gramStart"/>
      <w:r w:rsidRPr="00FB699C">
        <w:rPr>
          <w:rFonts w:ascii="微软雅黑" w:eastAsia="微软雅黑" w:hAnsi="微软雅黑" w:cs="宋体" w:hint="eastAsia"/>
          <w:color w:val="000000"/>
          <w:spacing w:val="23"/>
          <w:kern w:val="0"/>
          <w:sz w:val="23"/>
          <w:szCs w:val="23"/>
        </w:rPr>
        <w:t>习主席</w:t>
      </w:r>
      <w:proofErr w:type="gramEnd"/>
      <w:r w:rsidRPr="00FB699C">
        <w:rPr>
          <w:rFonts w:ascii="微软雅黑" w:eastAsia="微软雅黑" w:hAnsi="微软雅黑" w:cs="宋体" w:hint="eastAsia"/>
          <w:color w:val="000000"/>
          <w:spacing w:val="23"/>
          <w:kern w:val="0"/>
          <w:sz w:val="23"/>
          <w:szCs w:val="23"/>
        </w:rPr>
        <w:t>亲切接见。</w:t>
      </w:r>
    </w:p>
    <w:p w:rsidR="00FB699C" w:rsidRPr="00FB699C" w:rsidRDefault="00FB699C" w:rsidP="00FB699C">
      <w:pPr>
        <w:widowControl/>
        <w:shd w:val="clear" w:color="auto" w:fill="FFFFFF"/>
        <w:spacing w:line="480" w:lineRule="atLeast"/>
        <w:ind w:firstLine="480"/>
        <w:rPr>
          <w:rFonts w:ascii="Microsoft YaHei UI" w:eastAsia="Microsoft YaHei UI" w:hAnsi="Microsoft YaHei UI" w:cs="宋体" w:hint="eastAsia"/>
          <w:color w:val="222222"/>
          <w:spacing w:val="23"/>
          <w:kern w:val="0"/>
          <w:sz w:val="26"/>
          <w:szCs w:val="26"/>
        </w:rPr>
      </w:pPr>
      <w:r w:rsidRPr="00FB699C">
        <w:rPr>
          <w:rFonts w:ascii="微软雅黑" w:eastAsia="微软雅黑" w:hAnsi="微软雅黑" w:cs="宋体" w:hint="eastAsia"/>
          <w:b/>
          <w:bCs/>
          <w:color w:val="D92142"/>
          <w:spacing w:val="23"/>
          <w:kern w:val="0"/>
          <w:sz w:val="23"/>
          <w:szCs w:val="23"/>
        </w:rPr>
        <w:br/>
      </w:r>
    </w:p>
    <w:p w:rsidR="00FB699C" w:rsidRPr="00FB699C" w:rsidRDefault="00FB699C" w:rsidP="00FB699C">
      <w:pPr>
        <w:widowControl/>
        <w:shd w:val="clear" w:color="auto" w:fill="FFFFFF"/>
        <w:jc w:val="center"/>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noProof/>
          <w:color w:val="222222"/>
          <w:spacing w:val="8"/>
          <w:kern w:val="0"/>
          <w:sz w:val="26"/>
          <w:szCs w:val="26"/>
        </w:rPr>
        <w:lastRenderedPageBreak/>
        <w:drawing>
          <wp:inline distT="0" distB="0" distL="0" distR="0">
            <wp:extent cx="10287000" cy="16363950"/>
            <wp:effectExtent l="0" t="0" r="0" b="0"/>
            <wp:docPr id="12"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7000" cy="16363950"/>
                    </a:xfrm>
                    <a:prstGeom prst="rect">
                      <a:avLst/>
                    </a:prstGeom>
                    <a:noFill/>
                    <a:ln>
                      <a:noFill/>
                    </a:ln>
                  </pic:spPr>
                </pic:pic>
              </a:graphicData>
            </a:graphic>
          </wp:inline>
        </w:drawing>
      </w:r>
    </w:p>
    <w:p w:rsidR="00FB699C" w:rsidRPr="00FB699C" w:rsidRDefault="00FB699C" w:rsidP="00FB699C">
      <w:pPr>
        <w:widowControl/>
        <w:shd w:val="clear" w:color="auto" w:fill="FFFFFF"/>
        <w:spacing w:line="480" w:lineRule="atLeast"/>
        <w:ind w:firstLine="480"/>
        <w:rPr>
          <w:rFonts w:ascii="Microsoft YaHei UI" w:eastAsia="Microsoft YaHei UI" w:hAnsi="Microsoft YaHei UI" w:cs="宋体" w:hint="eastAsia"/>
          <w:color w:val="222222"/>
          <w:spacing w:val="23"/>
          <w:kern w:val="0"/>
          <w:sz w:val="26"/>
          <w:szCs w:val="26"/>
        </w:rPr>
      </w:pPr>
      <w:r w:rsidRPr="00FB699C">
        <w:rPr>
          <w:rFonts w:ascii="微软雅黑" w:eastAsia="微软雅黑" w:hAnsi="微软雅黑" w:cs="宋体" w:hint="eastAsia"/>
          <w:color w:val="000000"/>
          <w:spacing w:val="23"/>
          <w:kern w:val="0"/>
          <w:sz w:val="23"/>
          <w:szCs w:val="23"/>
        </w:rPr>
        <w:lastRenderedPageBreak/>
        <w:br/>
      </w:r>
    </w:p>
    <w:p w:rsidR="00FB699C" w:rsidRPr="00FB699C" w:rsidRDefault="00FB699C" w:rsidP="00FB699C">
      <w:pPr>
        <w:widowControl/>
        <w:shd w:val="clear" w:color="auto" w:fill="FFFFFF"/>
        <w:spacing w:line="480" w:lineRule="atLeast"/>
        <w:ind w:firstLine="480"/>
        <w:rPr>
          <w:rFonts w:ascii="Microsoft YaHei UI" w:eastAsia="Microsoft YaHei UI" w:hAnsi="Microsoft YaHei UI" w:cs="宋体" w:hint="eastAsia"/>
          <w:color w:val="222222"/>
          <w:spacing w:val="23"/>
          <w:kern w:val="0"/>
          <w:sz w:val="26"/>
          <w:szCs w:val="26"/>
        </w:rPr>
      </w:pPr>
      <w:r w:rsidRPr="00FB699C">
        <w:rPr>
          <w:rFonts w:ascii="微软雅黑" w:eastAsia="微软雅黑" w:hAnsi="微软雅黑" w:cs="宋体" w:hint="eastAsia"/>
          <w:color w:val="000000"/>
          <w:spacing w:val="23"/>
          <w:kern w:val="0"/>
          <w:sz w:val="23"/>
          <w:szCs w:val="23"/>
        </w:rPr>
        <w:t>目前医院展开床位3200余张，</w:t>
      </w:r>
      <w:proofErr w:type="gramStart"/>
      <w:r w:rsidRPr="00FB699C">
        <w:rPr>
          <w:rFonts w:ascii="微软雅黑" w:eastAsia="微软雅黑" w:hAnsi="微软雅黑" w:cs="宋体" w:hint="eastAsia"/>
          <w:color w:val="000000"/>
          <w:spacing w:val="23"/>
          <w:kern w:val="0"/>
          <w:sz w:val="23"/>
          <w:szCs w:val="23"/>
        </w:rPr>
        <w:t>年门急诊</w:t>
      </w:r>
      <w:proofErr w:type="gramEnd"/>
      <w:r w:rsidRPr="00FB699C">
        <w:rPr>
          <w:rFonts w:ascii="微软雅黑" w:eastAsia="微软雅黑" w:hAnsi="微软雅黑" w:cs="宋体" w:hint="eastAsia"/>
          <w:color w:val="000000"/>
          <w:spacing w:val="23"/>
          <w:kern w:val="0"/>
          <w:sz w:val="23"/>
          <w:szCs w:val="23"/>
        </w:rPr>
        <w:t>量250万余人次，年收容量9万余人次，年手术量3万余台次。医院学科建设特色鲜明，现有</w:t>
      </w:r>
      <w:r w:rsidRPr="00FB699C">
        <w:rPr>
          <w:rFonts w:ascii="微软雅黑" w:eastAsia="微软雅黑" w:hAnsi="微软雅黑" w:cs="宋体" w:hint="eastAsia"/>
          <w:b/>
          <w:bCs/>
          <w:color w:val="D92142"/>
          <w:spacing w:val="23"/>
          <w:kern w:val="0"/>
          <w:sz w:val="23"/>
          <w:szCs w:val="23"/>
        </w:rPr>
        <w:t>国家重点专科2个</w:t>
      </w:r>
      <w:r w:rsidRPr="00FB699C">
        <w:rPr>
          <w:rFonts w:ascii="微软雅黑" w:eastAsia="微软雅黑" w:hAnsi="微软雅黑" w:cs="宋体" w:hint="eastAsia"/>
          <w:color w:val="000000"/>
          <w:spacing w:val="23"/>
          <w:kern w:val="0"/>
          <w:sz w:val="23"/>
          <w:szCs w:val="23"/>
        </w:rPr>
        <w:t>（神经外科、骨科），</w:t>
      </w:r>
      <w:r w:rsidRPr="00FB699C">
        <w:rPr>
          <w:rFonts w:ascii="微软雅黑" w:eastAsia="微软雅黑" w:hAnsi="微软雅黑" w:cs="宋体" w:hint="eastAsia"/>
          <w:b/>
          <w:bCs/>
          <w:color w:val="D92142"/>
          <w:spacing w:val="23"/>
          <w:kern w:val="0"/>
          <w:sz w:val="23"/>
          <w:szCs w:val="23"/>
        </w:rPr>
        <w:t>全军医学研究所1个</w:t>
      </w:r>
      <w:r w:rsidRPr="00FB699C">
        <w:rPr>
          <w:rFonts w:ascii="微软雅黑" w:eastAsia="微软雅黑" w:hAnsi="微软雅黑" w:cs="宋体" w:hint="eastAsia"/>
          <w:color w:val="000000"/>
          <w:spacing w:val="23"/>
          <w:kern w:val="0"/>
          <w:sz w:val="23"/>
          <w:szCs w:val="23"/>
        </w:rPr>
        <w:t>(神经外科)，</w:t>
      </w:r>
      <w:r w:rsidRPr="00FB699C">
        <w:rPr>
          <w:rFonts w:ascii="微软雅黑" w:eastAsia="微软雅黑" w:hAnsi="微软雅黑" w:cs="宋体" w:hint="eastAsia"/>
          <w:b/>
          <w:bCs/>
          <w:color w:val="D92142"/>
          <w:spacing w:val="23"/>
          <w:kern w:val="0"/>
          <w:sz w:val="23"/>
          <w:szCs w:val="23"/>
        </w:rPr>
        <w:t>全军医学专科中心6个</w:t>
      </w:r>
      <w:r w:rsidRPr="00FB699C">
        <w:rPr>
          <w:rFonts w:ascii="微软雅黑" w:eastAsia="微软雅黑" w:hAnsi="微软雅黑" w:cs="宋体" w:hint="eastAsia"/>
          <w:color w:val="000000"/>
          <w:spacing w:val="23"/>
          <w:kern w:val="0"/>
          <w:sz w:val="23"/>
          <w:szCs w:val="23"/>
        </w:rPr>
        <w:t>(神经外科、心血管内科、骨科、心胸外科、眼科、血液净化中心)，</w:t>
      </w:r>
      <w:r w:rsidRPr="00FB699C">
        <w:rPr>
          <w:rFonts w:ascii="微软雅黑" w:eastAsia="微软雅黑" w:hAnsi="微软雅黑" w:cs="宋体" w:hint="eastAsia"/>
          <w:b/>
          <w:bCs/>
          <w:color w:val="D92142"/>
          <w:spacing w:val="23"/>
          <w:kern w:val="0"/>
          <w:sz w:val="23"/>
          <w:szCs w:val="23"/>
        </w:rPr>
        <w:t>湖北省重点专科18个</w:t>
      </w:r>
      <w:r w:rsidRPr="00FB699C">
        <w:rPr>
          <w:rFonts w:ascii="微软雅黑" w:eastAsia="微软雅黑" w:hAnsi="微软雅黑" w:cs="宋体" w:hint="eastAsia"/>
          <w:color w:val="000000"/>
          <w:spacing w:val="23"/>
          <w:kern w:val="0"/>
          <w:sz w:val="23"/>
          <w:szCs w:val="23"/>
        </w:rPr>
        <w:t>(心血管内科、神经外科、泌尿外科、眼科、内分泌科、感染科、肾病内科、普通外科、急诊医学科、妇科、产科、麻醉科、骨科、心脏大血管外科、胸外科、肿瘤科、输血医学科、临床药学科)，拥有</w:t>
      </w:r>
      <w:r w:rsidRPr="00FB699C">
        <w:rPr>
          <w:rFonts w:ascii="微软雅黑" w:eastAsia="微软雅黑" w:hAnsi="微软雅黑" w:cs="宋体" w:hint="eastAsia"/>
          <w:b/>
          <w:bCs/>
          <w:color w:val="D92142"/>
          <w:spacing w:val="23"/>
          <w:kern w:val="0"/>
          <w:sz w:val="23"/>
          <w:szCs w:val="23"/>
        </w:rPr>
        <w:t>达芬</w:t>
      </w:r>
      <w:proofErr w:type="gramStart"/>
      <w:r w:rsidRPr="00FB699C">
        <w:rPr>
          <w:rFonts w:ascii="微软雅黑" w:eastAsia="微软雅黑" w:hAnsi="微软雅黑" w:cs="宋体" w:hint="eastAsia"/>
          <w:b/>
          <w:bCs/>
          <w:color w:val="D92142"/>
          <w:spacing w:val="23"/>
          <w:kern w:val="0"/>
          <w:sz w:val="23"/>
          <w:szCs w:val="23"/>
        </w:rPr>
        <w:t>奇手术</w:t>
      </w:r>
      <w:proofErr w:type="gramEnd"/>
      <w:r w:rsidRPr="00FB699C">
        <w:rPr>
          <w:rFonts w:ascii="微软雅黑" w:eastAsia="微软雅黑" w:hAnsi="微软雅黑" w:cs="宋体" w:hint="eastAsia"/>
          <w:b/>
          <w:bCs/>
          <w:color w:val="D92142"/>
          <w:spacing w:val="23"/>
          <w:kern w:val="0"/>
          <w:sz w:val="23"/>
          <w:szCs w:val="23"/>
        </w:rPr>
        <w:t>机器人、320排容积CT、64排PET/CT</w:t>
      </w:r>
      <w:r w:rsidRPr="00FB699C">
        <w:rPr>
          <w:rFonts w:ascii="微软雅黑" w:eastAsia="微软雅黑" w:hAnsi="微软雅黑" w:cs="宋体" w:hint="eastAsia"/>
          <w:color w:val="000000"/>
          <w:spacing w:val="23"/>
          <w:kern w:val="0"/>
          <w:sz w:val="23"/>
          <w:szCs w:val="23"/>
        </w:rPr>
        <w:t>等大型医疗设备。教师队伍实力雄厚，现有博士研究生导师16人，硕士研究生导师126人，拥有硕士以上高学历人才658名，具有高级职称的325名，在职三级专家4名，</w:t>
      </w:r>
      <w:r w:rsidRPr="00FB699C">
        <w:rPr>
          <w:rFonts w:ascii="微软雅黑" w:eastAsia="微软雅黑" w:hAnsi="微软雅黑" w:cs="宋体" w:hint="eastAsia"/>
          <w:b/>
          <w:bCs/>
          <w:color w:val="D92142"/>
          <w:spacing w:val="23"/>
          <w:kern w:val="0"/>
          <w:sz w:val="23"/>
          <w:szCs w:val="23"/>
        </w:rPr>
        <w:t>先后有21人次享受政府特殊津贴，4人荣获“中国医师奖”</w:t>
      </w:r>
      <w:r w:rsidRPr="00FB699C">
        <w:rPr>
          <w:rFonts w:ascii="微软雅黑" w:eastAsia="微软雅黑" w:hAnsi="微软雅黑" w:cs="宋体" w:hint="eastAsia"/>
          <w:color w:val="000000"/>
          <w:spacing w:val="23"/>
          <w:kern w:val="0"/>
          <w:sz w:val="23"/>
          <w:szCs w:val="23"/>
        </w:rPr>
        <w:t>。医院是华中科技大学、武汉大学、陆军军医大学、空军军医大学、南方医科大学、湖北中医药大学等23所院校的研究生和实习生培养基地，</w:t>
      </w:r>
      <w:r w:rsidRPr="00FB699C">
        <w:rPr>
          <w:rFonts w:ascii="微软雅黑" w:eastAsia="微软雅黑" w:hAnsi="微软雅黑" w:cs="宋体" w:hint="eastAsia"/>
          <w:b/>
          <w:bCs/>
          <w:color w:val="D92142"/>
          <w:spacing w:val="23"/>
          <w:kern w:val="0"/>
          <w:sz w:val="23"/>
          <w:szCs w:val="23"/>
        </w:rPr>
        <w:t>拥有1个博士后科研工作站、11个博士培养点、31个硕士培养点。</w:t>
      </w:r>
    </w:p>
    <w:p w:rsidR="00FB699C" w:rsidRPr="00FB699C" w:rsidRDefault="00FB699C" w:rsidP="00FB699C">
      <w:pPr>
        <w:widowControl/>
        <w:shd w:val="clear" w:color="auto" w:fill="FFFFFF"/>
        <w:jc w:val="center"/>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noProof/>
          <w:color w:val="222222"/>
          <w:spacing w:val="8"/>
          <w:kern w:val="0"/>
          <w:sz w:val="26"/>
          <w:szCs w:val="26"/>
        </w:rPr>
        <w:lastRenderedPageBreak/>
        <w:drawing>
          <wp:inline distT="0" distB="0" distL="0" distR="0">
            <wp:extent cx="10287000" cy="6858000"/>
            <wp:effectExtent l="0" t="0" r="0" b="0"/>
            <wp:docPr id="11"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0" cy="6858000"/>
                    </a:xfrm>
                    <a:prstGeom prst="rect">
                      <a:avLst/>
                    </a:prstGeom>
                    <a:noFill/>
                    <a:ln>
                      <a:noFill/>
                    </a:ln>
                  </pic:spPr>
                </pic:pic>
              </a:graphicData>
            </a:graphic>
          </wp:inline>
        </w:drawing>
      </w:r>
    </w:p>
    <w:p w:rsidR="00FB699C" w:rsidRPr="00FB699C" w:rsidRDefault="00FB699C" w:rsidP="00FB699C">
      <w:pPr>
        <w:widowControl/>
        <w:shd w:val="clear" w:color="auto" w:fill="FFFFFF"/>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888888"/>
          <w:spacing w:val="8"/>
          <w:kern w:val="0"/>
          <w:sz w:val="23"/>
          <w:szCs w:val="23"/>
        </w:rPr>
        <w:t>图|心血管内科专业技术三级专家丁</w:t>
      </w:r>
      <w:proofErr w:type="gramStart"/>
      <w:r w:rsidRPr="00FB699C">
        <w:rPr>
          <w:rFonts w:ascii="Microsoft YaHei UI" w:eastAsia="Microsoft YaHei UI" w:hAnsi="Microsoft YaHei UI" w:cs="宋体" w:hint="eastAsia"/>
          <w:color w:val="888888"/>
          <w:spacing w:val="8"/>
          <w:kern w:val="0"/>
          <w:sz w:val="23"/>
          <w:szCs w:val="23"/>
        </w:rPr>
        <w:t>世</w:t>
      </w:r>
      <w:proofErr w:type="gramEnd"/>
      <w:r w:rsidRPr="00FB699C">
        <w:rPr>
          <w:rFonts w:ascii="Microsoft YaHei UI" w:eastAsia="Microsoft YaHei UI" w:hAnsi="Microsoft YaHei UI" w:cs="宋体" w:hint="eastAsia"/>
          <w:color w:val="888888"/>
          <w:spacing w:val="8"/>
          <w:kern w:val="0"/>
          <w:sz w:val="23"/>
          <w:szCs w:val="23"/>
        </w:rPr>
        <w:t>芳</w:t>
      </w:r>
    </w:p>
    <w:p w:rsidR="00FB699C" w:rsidRPr="00FB699C" w:rsidRDefault="00FB699C" w:rsidP="00FB699C">
      <w:pPr>
        <w:widowControl/>
        <w:shd w:val="clear" w:color="auto" w:fill="FFFFFF"/>
        <w:rPr>
          <w:rFonts w:ascii="Microsoft YaHei UI" w:eastAsia="Microsoft YaHei UI" w:hAnsi="Microsoft YaHei UI" w:cs="宋体" w:hint="eastAsia"/>
          <w:color w:val="222222"/>
          <w:spacing w:val="8"/>
          <w:kern w:val="0"/>
          <w:sz w:val="26"/>
          <w:szCs w:val="26"/>
        </w:rPr>
      </w:pPr>
    </w:p>
    <w:p w:rsidR="00FB699C" w:rsidRPr="00FB699C" w:rsidRDefault="00FB699C" w:rsidP="00FB699C">
      <w:pPr>
        <w:widowControl/>
        <w:shd w:val="clear" w:color="auto" w:fill="FFFFFF"/>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noProof/>
          <w:color w:val="222222"/>
          <w:spacing w:val="8"/>
          <w:kern w:val="0"/>
          <w:sz w:val="26"/>
          <w:szCs w:val="26"/>
        </w:rPr>
        <w:lastRenderedPageBreak/>
        <w:drawing>
          <wp:inline distT="0" distB="0" distL="0" distR="0">
            <wp:extent cx="10287000" cy="6858000"/>
            <wp:effectExtent l="0" t="0" r="0" b="0"/>
            <wp:docPr id="10"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0" cy="6858000"/>
                    </a:xfrm>
                    <a:prstGeom prst="rect">
                      <a:avLst/>
                    </a:prstGeom>
                    <a:noFill/>
                    <a:ln>
                      <a:noFill/>
                    </a:ln>
                  </pic:spPr>
                </pic:pic>
              </a:graphicData>
            </a:graphic>
          </wp:inline>
        </w:drawing>
      </w:r>
    </w:p>
    <w:p w:rsidR="00FB699C" w:rsidRPr="00FB699C" w:rsidRDefault="00FB699C" w:rsidP="00FB699C">
      <w:pPr>
        <w:widowControl/>
        <w:shd w:val="clear" w:color="auto" w:fill="FFFFFF"/>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888888"/>
          <w:spacing w:val="8"/>
          <w:kern w:val="0"/>
          <w:sz w:val="23"/>
          <w:szCs w:val="23"/>
        </w:rPr>
        <w:t>图|神经外科专业技术三级专家徐国政</w:t>
      </w:r>
    </w:p>
    <w:p w:rsidR="00FB699C" w:rsidRPr="00FB699C" w:rsidRDefault="00FB699C" w:rsidP="00FB699C">
      <w:pPr>
        <w:widowControl/>
        <w:shd w:val="clear" w:color="auto" w:fill="FFFFFF"/>
        <w:rPr>
          <w:rFonts w:ascii="Microsoft YaHei UI" w:eastAsia="Microsoft YaHei UI" w:hAnsi="Microsoft YaHei UI" w:cs="宋体" w:hint="eastAsia"/>
          <w:color w:val="222222"/>
          <w:spacing w:val="8"/>
          <w:kern w:val="0"/>
          <w:sz w:val="26"/>
          <w:szCs w:val="26"/>
        </w:rPr>
      </w:pPr>
    </w:p>
    <w:p w:rsidR="00FB699C" w:rsidRPr="00FB699C" w:rsidRDefault="00FB699C" w:rsidP="00FB699C">
      <w:pPr>
        <w:widowControl/>
        <w:shd w:val="clear" w:color="auto" w:fill="FFFFFF"/>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noProof/>
          <w:color w:val="222222"/>
          <w:spacing w:val="8"/>
          <w:kern w:val="0"/>
          <w:sz w:val="26"/>
          <w:szCs w:val="26"/>
        </w:rPr>
        <w:lastRenderedPageBreak/>
        <w:drawing>
          <wp:inline distT="0" distB="0" distL="0" distR="0">
            <wp:extent cx="9525000" cy="7143750"/>
            <wp:effectExtent l="0" t="0" r="0" b="0"/>
            <wp:docPr id="9"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0" cy="7143750"/>
                    </a:xfrm>
                    <a:prstGeom prst="rect">
                      <a:avLst/>
                    </a:prstGeom>
                    <a:noFill/>
                    <a:ln>
                      <a:noFill/>
                    </a:ln>
                  </pic:spPr>
                </pic:pic>
              </a:graphicData>
            </a:graphic>
          </wp:inline>
        </w:drawing>
      </w:r>
    </w:p>
    <w:p w:rsidR="00FB699C" w:rsidRPr="00FB699C" w:rsidRDefault="00FB699C" w:rsidP="00FB699C">
      <w:pPr>
        <w:widowControl/>
        <w:shd w:val="clear" w:color="auto" w:fill="FFFFFF"/>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888888"/>
          <w:spacing w:val="8"/>
          <w:kern w:val="0"/>
          <w:sz w:val="23"/>
          <w:szCs w:val="23"/>
        </w:rPr>
        <w:t>图|泌尿外科专业技术三级专家潘铁军</w:t>
      </w:r>
    </w:p>
    <w:p w:rsidR="00FB699C" w:rsidRPr="00FB699C" w:rsidRDefault="00FB699C" w:rsidP="00FB699C">
      <w:pPr>
        <w:widowControl/>
        <w:shd w:val="clear" w:color="auto" w:fill="FFFFFF"/>
        <w:rPr>
          <w:rFonts w:ascii="Microsoft YaHei UI" w:eastAsia="Microsoft YaHei UI" w:hAnsi="Microsoft YaHei UI" w:cs="宋体" w:hint="eastAsia"/>
          <w:color w:val="222222"/>
          <w:spacing w:val="8"/>
          <w:kern w:val="0"/>
          <w:sz w:val="26"/>
          <w:szCs w:val="26"/>
        </w:rPr>
      </w:pPr>
    </w:p>
    <w:p w:rsidR="00FB699C" w:rsidRPr="00FB699C" w:rsidRDefault="00FB699C" w:rsidP="00FB699C">
      <w:pPr>
        <w:widowControl/>
        <w:shd w:val="clear" w:color="auto" w:fill="FFFFFF"/>
        <w:jc w:val="center"/>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noProof/>
          <w:color w:val="222222"/>
          <w:spacing w:val="8"/>
          <w:kern w:val="0"/>
          <w:sz w:val="26"/>
          <w:szCs w:val="26"/>
        </w:rPr>
        <w:lastRenderedPageBreak/>
        <w:drawing>
          <wp:inline distT="0" distB="0" distL="0" distR="0">
            <wp:extent cx="10287000" cy="7715250"/>
            <wp:effectExtent l="0" t="0" r="0" b="0"/>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87000" cy="7715250"/>
                    </a:xfrm>
                    <a:prstGeom prst="rect">
                      <a:avLst/>
                    </a:prstGeom>
                    <a:noFill/>
                    <a:ln>
                      <a:noFill/>
                    </a:ln>
                  </pic:spPr>
                </pic:pic>
              </a:graphicData>
            </a:graphic>
          </wp:inline>
        </w:drawing>
      </w:r>
    </w:p>
    <w:p w:rsidR="00FB699C" w:rsidRPr="00FB699C" w:rsidRDefault="00FB699C" w:rsidP="00FB699C">
      <w:pPr>
        <w:widowControl/>
        <w:shd w:val="clear" w:color="auto" w:fill="FFFFFF"/>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888888"/>
          <w:spacing w:val="8"/>
          <w:kern w:val="0"/>
          <w:sz w:val="23"/>
          <w:szCs w:val="23"/>
        </w:rPr>
        <w:t>图|眼科专业技术三级专家宋艳萍</w:t>
      </w:r>
    </w:p>
    <w:p w:rsidR="00FB699C" w:rsidRPr="00FB699C" w:rsidRDefault="00FB699C" w:rsidP="00FB699C">
      <w:pPr>
        <w:widowControl/>
        <w:shd w:val="clear" w:color="auto" w:fill="FFFFFF"/>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888888"/>
          <w:spacing w:val="8"/>
          <w:kern w:val="0"/>
          <w:sz w:val="23"/>
          <w:szCs w:val="23"/>
        </w:rPr>
        <w:br/>
      </w:r>
    </w:p>
    <w:p w:rsidR="00FB699C" w:rsidRPr="00FB699C" w:rsidRDefault="00FB699C" w:rsidP="00FB699C">
      <w:pPr>
        <w:widowControl/>
        <w:shd w:val="clear" w:color="auto" w:fill="FFFFFF"/>
        <w:jc w:val="center"/>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noProof/>
          <w:color w:val="222222"/>
          <w:spacing w:val="8"/>
          <w:kern w:val="0"/>
          <w:sz w:val="26"/>
          <w:szCs w:val="26"/>
        </w:rPr>
        <w:lastRenderedPageBreak/>
        <w:drawing>
          <wp:inline distT="0" distB="0" distL="0" distR="0">
            <wp:extent cx="9525000" cy="7143750"/>
            <wp:effectExtent l="0" t="0" r="0" b="0"/>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0" cy="7143750"/>
                    </a:xfrm>
                    <a:prstGeom prst="rect">
                      <a:avLst/>
                    </a:prstGeom>
                    <a:noFill/>
                    <a:ln>
                      <a:noFill/>
                    </a:ln>
                  </pic:spPr>
                </pic:pic>
              </a:graphicData>
            </a:graphic>
          </wp:inline>
        </w:drawing>
      </w:r>
    </w:p>
    <w:p w:rsidR="00FB699C" w:rsidRPr="00FB699C" w:rsidRDefault="00FB699C" w:rsidP="00FB699C">
      <w:pPr>
        <w:widowControl/>
        <w:shd w:val="clear" w:color="auto" w:fill="FFFFFF"/>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888888"/>
          <w:spacing w:val="8"/>
          <w:kern w:val="0"/>
          <w:sz w:val="23"/>
          <w:szCs w:val="23"/>
          <w:shd w:val="clear" w:color="auto" w:fill="FEFEFE"/>
        </w:rPr>
        <w:t>图|达芬</w:t>
      </w:r>
      <w:proofErr w:type="gramStart"/>
      <w:r w:rsidRPr="00FB699C">
        <w:rPr>
          <w:rFonts w:ascii="Microsoft YaHei UI" w:eastAsia="Microsoft YaHei UI" w:hAnsi="Microsoft YaHei UI" w:cs="宋体" w:hint="eastAsia"/>
          <w:color w:val="888888"/>
          <w:spacing w:val="8"/>
          <w:kern w:val="0"/>
          <w:sz w:val="23"/>
          <w:szCs w:val="23"/>
          <w:shd w:val="clear" w:color="auto" w:fill="FEFEFE"/>
        </w:rPr>
        <w:t>奇手术</w:t>
      </w:r>
      <w:proofErr w:type="gramEnd"/>
      <w:r w:rsidRPr="00FB699C">
        <w:rPr>
          <w:rFonts w:ascii="Microsoft YaHei UI" w:eastAsia="Microsoft YaHei UI" w:hAnsi="Microsoft YaHei UI" w:cs="宋体" w:hint="eastAsia"/>
          <w:color w:val="888888"/>
          <w:spacing w:val="8"/>
          <w:kern w:val="0"/>
          <w:sz w:val="23"/>
          <w:szCs w:val="23"/>
          <w:shd w:val="clear" w:color="auto" w:fill="FEFEFE"/>
        </w:rPr>
        <w:t>机器人</w:t>
      </w:r>
    </w:p>
    <w:p w:rsidR="00FB699C" w:rsidRPr="00FB699C" w:rsidRDefault="00FB699C" w:rsidP="00FB699C">
      <w:pPr>
        <w:widowControl/>
        <w:shd w:val="clear" w:color="auto" w:fill="FFFFFF"/>
        <w:spacing w:line="480" w:lineRule="atLeast"/>
        <w:ind w:firstLine="480"/>
        <w:rPr>
          <w:rFonts w:ascii="Microsoft YaHei UI" w:eastAsia="Microsoft YaHei UI" w:hAnsi="Microsoft YaHei UI" w:cs="宋体" w:hint="eastAsia"/>
          <w:color w:val="222222"/>
          <w:spacing w:val="23"/>
          <w:kern w:val="0"/>
          <w:sz w:val="26"/>
          <w:szCs w:val="26"/>
        </w:rPr>
      </w:pPr>
    </w:p>
    <w:p w:rsidR="00FB699C" w:rsidRPr="00FB699C" w:rsidRDefault="00FB699C" w:rsidP="00FB699C">
      <w:pPr>
        <w:widowControl/>
        <w:shd w:val="clear" w:color="auto" w:fill="FFFFFF"/>
        <w:spacing w:line="480" w:lineRule="atLeast"/>
        <w:ind w:firstLine="480"/>
        <w:rPr>
          <w:rFonts w:ascii="Microsoft YaHei UI" w:eastAsia="Microsoft YaHei UI" w:hAnsi="Microsoft YaHei UI" w:cs="宋体" w:hint="eastAsia"/>
          <w:color w:val="222222"/>
          <w:spacing w:val="23"/>
          <w:kern w:val="0"/>
          <w:sz w:val="26"/>
          <w:szCs w:val="26"/>
        </w:rPr>
      </w:pPr>
      <w:r w:rsidRPr="00FB699C">
        <w:rPr>
          <w:rFonts w:ascii="微软雅黑" w:eastAsia="微软雅黑" w:hAnsi="微软雅黑" w:cs="宋体" w:hint="eastAsia"/>
          <w:color w:val="000000"/>
          <w:spacing w:val="23"/>
          <w:kern w:val="0"/>
          <w:sz w:val="23"/>
          <w:szCs w:val="23"/>
        </w:rPr>
        <w:t>医院区位优势显著，交通快捷便利、科教资源丰富、环境优美怡人。其中，武昌院区位于风光旖旎的东湖之滨，坐落于钟灵毓秀的洪山脚</w:t>
      </w:r>
      <w:r w:rsidRPr="00FB699C">
        <w:rPr>
          <w:rFonts w:ascii="微软雅黑" w:eastAsia="微软雅黑" w:hAnsi="微软雅黑" w:cs="宋体" w:hint="eastAsia"/>
          <w:color w:val="000000"/>
          <w:spacing w:val="23"/>
          <w:kern w:val="0"/>
          <w:sz w:val="23"/>
          <w:szCs w:val="23"/>
        </w:rPr>
        <w:lastRenderedPageBreak/>
        <w:t>下，与千年古刹宝通寺比邻而居，与华中地区最大商业综合体—武商“梦时代”广场隔街相望；汉口院区位于奔流滚滚的长江之畔，矗立于气势恢宏的长江二桥桥头，毗邻繁华兴旺的核心商务区—武汉天地，坐观江天一色的靓丽风景线—汉口江滩公园。医院周边拥有武汉小学、长春街小学、武珞路中学、七一中学、武汉二中等众多名校。</w:t>
      </w:r>
    </w:p>
    <w:p w:rsidR="00FB699C" w:rsidRPr="00FB699C" w:rsidRDefault="00FB699C" w:rsidP="00FB699C">
      <w:pPr>
        <w:widowControl/>
        <w:shd w:val="clear" w:color="auto" w:fill="FFFFFF"/>
        <w:spacing w:line="480" w:lineRule="atLeast"/>
        <w:ind w:firstLine="480"/>
        <w:rPr>
          <w:rFonts w:ascii="Microsoft YaHei UI" w:eastAsia="Microsoft YaHei UI" w:hAnsi="Microsoft YaHei UI" w:cs="宋体" w:hint="eastAsia"/>
          <w:color w:val="222222"/>
          <w:spacing w:val="23"/>
          <w:kern w:val="0"/>
          <w:sz w:val="26"/>
          <w:szCs w:val="26"/>
        </w:rPr>
      </w:pPr>
      <w:r w:rsidRPr="00FB699C">
        <w:rPr>
          <w:rFonts w:ascii="微软雅黑" w:eastAsia="微软雅黑" w:hAnsi="微软雅黑" w:cs="宋体" w:hint="eastAsia"/>
          <w:color w:val="000000"/>
          <w:spacing w:val="23"/>
          <w:kern w:val="0"/>
          <w:sz w:val="23"/>
          <w:szCs w:val="23"/>
        </w:rPr>
        <w:br/>
      </w:r>
    </w:p>
    <w:p w:rsidR="00FB699C" w:rsidRPr="00FB699C" w:rsidRDefault="00FB699C" w:rsidP="00FB699C">
      <w:pPr>
        <w:widowControl/>
        <w:shd w:val="clear" w:color="auto" w:fill="FFFFFF"/>
        <w:jc w:val="center"/>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noProof/>
          <w:color w:val="222222"/>
          <w:spacing w:val="8"/>
          <w:kern w:val="0"/>
          <w:sz w:val="26"/>
          <w:szCs w:val="26"/>
        </w:rPr>
        <w:lastRenderedPageBreak/>
        <w:drawing>
          <wp:inline distT="0" distB="0" distL="0" distR="0">
            <wp:extent cx="9525000" cy="6429375"/>
            <wp:effectExtent l="0" t="0" r="0" b="9525"/>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图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00" cy="6429375"/>
                    </a:xfrm>
                    <a:prstGeom prst="rect">
                      <a:avLst/>
                    </a:prstGeom>
                    <a:noFill/>
                    <a:ln>
                      <a:noFill/>
                    </a:ln>
                  </pic:spPr>
                </pic:pic>
              </a:graphicData>
            </a:graphic>
          </wp:inline>
        </w:drawing>
      </w:r>
    </w:p>
    <w:p w:rsidR="00FB699C" w:rsidRPr="00FB699C" w:rsidRDefault="00FB699C" w:rsidP="00FB699C">
      <w:pPr>
        <w:widowControl/>
        <w:shd w:val="clear" w:color="auto" w:fill="FFFFFF"/>
        <w:jc w:val="center"/>
        <w:rPr>
          <w:rFonts w:ascii="Microsoft YaHei UI" w:eastAsia="Microsoft YaHei UI" w:hAnsi="Microsoft YaHei UI" w:cs="宋体" w:hint="eastAsia"/>
          <w:color w:val="222222"/>
          <w:spacing w:val="8"/>
          <w:kern w:val="0"/>
          <w:sz w:val="26"/>
          <w:szCs w:val="26"/>
        </w:rPr>
      </w:pPr>
    </w:p>
    <w:p w:rsidR="00FB699C" w:rsidRPr="00FB699C" w:rsidRDefault="00FB699C" w:rsidP="00FB699C">
      <w:pPr>
        <w:widowControl/>
        <w:shd w:val="clear" w:color="auto" w:fill="FFFFFF"/>
        <w:jc w:val="center"/>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noProof/>
          <w:color w:val="222222"/>
          <w:spacing w:val="8"/>
          <w:kern w:val="0"/>
          <w:sz w:val="26"/>
          <w:szCs w:val="26"/>
        </w:rPr>
        <w:lastRenderedPageBreak/>
        <w:drawing>
          <wp:inline distT="0" distB="0" distL="0" distR="0">
            <wp:extent cx="7620000" cy="5086350"/>
            <wp:effectExtent l="0" t="0" r="0" b="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图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0" cy="5086350"/>
                    </a:xfrm>
                    <a:prstGeom prst="rect">
                      <a:avLst/>
                    </a:prstGeom>
                    <a:noFill/>
                    <a:ln>
                      <a:noFill/>
                    </a:ln>
                  </pic:spPr>
                </pic:pic>
              </a:graphicData>
            </a:graphic>
          </wp:inline>
        </w:drawing>
      </w:r>
    </w:p>
    <w:p w:rsidR="00FB699C" w:rsidRPr="00FB699C" w:rsidRDefault="00FB699C" w:rsidP="00FB699C">
      <w:pPr>
        <w:widowControl/>
        <w:shd w:val="clear" w:color="auto" w:fill="FFFFFF"/>
        <w:jc w:val="center"/>
        <w:rPr>
          <w:rFonts w:ascii="Microsoft YaHei UI" w:eastAsia="Microsoft YaHei UI" w:hAnsi="Microsoft YaHei UI" w:cs="宋体" w:hint="eastAsia"/>
          <w:color w:val="222222"/>
          <w:spacing w:val="8"/>
          <w:kern w:val="0"/>
          <w:sz w:val="26"/>
          <w:szCs w:val="26"/>
        </w:rPr>
      </w:pPr>
    </w:p>
    <w:p w:rsidR="00FB699C" w:rsidRPr="00FB699C" w:rsidRDefault="00FB699C" w:rsidP="00FB699C">
      <w:pPr>
        <w:widowControl/>
        <w:shd w:val="clear" w:color="auto" w:fill="FFFFFF"/>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b/>
          <w:bCs/>
          <w:color w:val="222222"/>
          <w:spacing w:val="8"/>
          <w:kern w:val="0"/>
          <w:sz w:val="26"/>
          <w:szCs w:val="26"/>
        </w:rPr>
        <w:t>招录简介</w:t>
      </w:r>
    </w:p>
    <w:p w:rsidR="00FB699C" w:rsidRPr="00FB699C" w:rsidRDefault="00FB699C" w:rsidP="00FB699C">
      <w:pPr>
        <w:widowControl/>
        <w:shd w:val="clear" w:color="auto" w:fill="FFFFFF"/>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noProof/>
          <w:color w:val="222222"/>
          <w:spacing w:val="8"/>
          <w:kern w:val="0"/>
          <w:sz w:val="26"/>
          <w:szCs w:val="26"/>
        </w:rPr>
        <w:lastRenderedPageBreak/>
        <w:drawing>
          <wp:inline distT="0" distB="0" distL="0" distR="0">
            <wp:extent cx="8296275" cy="4762500"/>
            <wp:effectExtent l="0" t="0" r="9525" b="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图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96275" cy="4762500"/>
                    </a:xfrm>
                    <a:prstGeom prst="rect">
                      <a:avLst/>
                    </a:prstGeom>
                    <a:noFill/>
                    <a:ln>
                      <a:noFill/>
                    </a:ln>
                  </pic:spPr>
                </pic:pic>
              </a:graphicData>
            </a:graphic>
          </wp:inline>
        </w:drawing>
      </w:r>
    </w:p>
    <w:p w:rsidR="00FB699C" w:rsidRPr="00FB699C" w:rsidRDefault="00FB699C" w:rsidP="00FB699C">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FB699C">
        <w:rPr>
          <w:rFonts w:ascii="微软雅黑" w:eastAsia="微软雅黑" w:hAnsi="微软雅黑" w:cs="宋体" w:hint="eastAsia"/>
          <w:color w:val="000000"/>
          <w:spacing w:val="8"/>
          <w:kern w:val="0"/>
          <w:sz w:val="23"/>
          <w:szCs w:val="23"/>
        </w:rPr>
        <w:t>为深入贯彻中央军委人才工作会议精神，加速实施人才建院、人才兴院、</w:t>
      </w:r>
      <w:proofErr w:type="gramStart"/>
      <w:r w:rsidRPr="00FB699C">
        <w:rPr>
          <w:rFonts w:ascii="微软雅黑" w:eastAsia="微软雅黑" w:hAnsi="微软雅黑" w:cs="宋体" w:hint="eastAsia"/>
          <w:color w:val="000000"/>
          <w:spacing w:val="8"/>
          <w:kern w:val="0"/>
          <w:sz w:val="23"/>
          <w:szCs w:val="23"/>
        </w:rPr>
        <w:t>人才强院战略</w:t>
      </w:r>
      <w:proofErr w:type="gramEnd"/>
      <w:r w:rsidRPr="00FB699C">
        <w:rPr>
          <w:rFonts w:ascii="微软雅黑" w:eastAsia="微软雅黑" w:hAnsi="微软雅黑" w:cs="宋体" w:hint="eastAsia"/>
          <w:color w:val="000000"/>
          <w:spacing w:val="8"/>
          <w:kern w:val="0"/>
          <w:sz w:val="23"/>
          <w:szCs w:val="23"/>
        </w:rPr>
        <w:t>，加快推进医院人才建设提档升级，早日实现一流战区总医院建设目标，现面向军内外招贤纳士，诚聘天下英才共赴中总，再创军中名院新辉煌！</w:t>
      </w:r>
    </w:p>
    <w:p w:rsidR="00FB699C" w:rsidRPr="00FB699C" w:rsidRDefault="00FB699C" w:rsidP="00FB699C">
      <w:pPr>
        <w:widowControl/>
        <w:shd w:val="clear" w:color="auto" w:fill="FFFFFF"/>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b/>
          <w:bCs/>
          <w:color w:val="222222"/>
          <w:spacing w:val="8"/>
          <w:kern w:val="0"/>
          <w:sz w:val="26"/>
          <w:szCs w:val="26"/>
        </w:rPr>
        <w:t>人才引进方式</w:t>
      </w:r>
    </w:p>
    <w:p w:rsidR="00FB699C" w:rsidRPr="00FB699C" w:rsidRDefault="00FB699C" w:rsidP="00FB699C">
      <w:pPr>
        <w:widowControl/>
        <w:shd w:val="clear" w:color="auto" w:fill="FFFFFF"/>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222222"/>
          <w:spacing w:val="8"/>
          <w:kern w:val="0"/>
          <w:sz w:val="26"/>
          <w:szCs w:val="26"/>
        </w:rPr>
        <w:t>01</w:t>
      </w:r>
    </w:p>
    <w:p w:rsidR="00FB699C" w:rsidRPr="00FB699C" w:rsidRDefault="00FB699C" w:rsidP="00FB699C">
      <w:pPr>
        <w:widowControl/>
        <w:shd w:val="clear" w:color="auto" w:fill="FFFFFF"/>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b/>
          <w:bCs/>
          <w:color w:val="222222"/>
          <w:spacing w:val="8"/>
          <w:kern w:val="0"/>
          <w:sz w:val="30"/>
          <w:szCs w:val="30"/>
        </w:rPr>
        <w:t>博士后招收</w:t>
      </w:r>
    </w:p>
    <w:p w:rsidR="00FB699C" w:rsidRPr="00FB699C" w:rsidRDefault="00FB699C" w:rsidP="00FB699C">
      <w:pPr>
        <w:widowControl/>
        <w:shd w:val="clear" w:color="auto" w:fill="FFFFFF"/>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222222"/>
          <w:spacing w:val="8"/>
          <w:kern w:val="0"/>
          <w:sz w:val="26"/>
          <w:szCs w:val="26"/>
        </w:rPr>
        <w:br/>
      </w:r>
    </w:p>
    <w:p w:rsidR="00FB699C" w:rsidRPr="00FB699C" w:rsidRDefault="00FB699C" w:rsidP="00FB699C">
      <w:pPr>
        <w:widowControl/>
        <w:shd w:val="clear" w:color="auto" w:fill="FFFFFF"/>
        <w:jc w:val="center"/>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noProof/>
          <w:color w:val="222222"/>
          <w:spacing w:val="8"/>
          <w:kern w:val="0"/>
          <w:sz w:val="26"/>
          <w:szCs w:val="26"/>
        </w:rPr>
        <w:lastRenderedPageBreak/>
        <w:drawing>
          <wp:inline distT="0" distB="0" distL="0" distR="0">
            <wp:extent cx="10191750" cy="6800850"/>
            <wp:effectExtent l="0" t="0" r="0" b="0"/>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图片"/>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91750" cy="6800850"/>
                    </a:xfrm>
                    <a:prstGeom prst="rect">
                      <a:avLst/>
                    </a:prstGeom>
                    <a:noFill/>
                    <a:ln>
                      <a:noFill/>
                    </a:ln>
                  </pic:spPr>
                </pic:pic>
              </a:graphicData>
            </a:graphic>
          </wp:inline>
        </w:drawing>
      </w:r>
    </w:p>
    <w:p w:rsidR="00FB699C" w:rsidRPr="00FB699C" w:rsidRDefault="00FB699C" w:rsidP="00FB699C">
      <w:pPr>
        <w:widowControl/>
        <w:shd w:val="clear" w:color="auto" w:fill="FFFFFF"/>
        <w:rPr>
          <w:rFonts w:ascii="Microsoft YaHei UI" w:eastAsia="Microsoft YaHei UI" w:hAnsi="Microsoft YaHei UI" w:cs="宋体" w:hint="eastAsia"/>
          <w:color w:val="222222"/>
          <w:spacing w:val="8"/>
          <w:kern w:val="0"/>
          <w:sz w:val="26"/>
          <w:szCs w:val="26"/>
        </w:rPr>
      </w:pPr>
    </w:p>
    <w:p w:rsidR="00FB699C" w:rsidRPr="00FB699C" w:rsidRDefault="00FB699C" w:rsidP="00FB699C">
      <w:pPr>
        <w:widowControl/>
        <w:shd w:val="clear" w:color="auto" w:fill="FFFFFF"/>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b/>
          <w:bCs/>
          <w:color w:val="222222"/>
          <w:spacing w:val="8"/>
          <w:kern w:val="0"/>
          <w:sz w:val="24"/>
          <w:szCs w:val="24"/>
        </w:rPr>
        <w:t>招收类型</w:t>
      </w:r>
    </w:p>
    <w:p w:rsidR="00FB699C" w:rsidRPr="00FB699C" w:rsidRDefault="00FB699C" w:rsidP="00FB699C">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222222"/>
          <w:spacing w:val="8"/>
          <w:kern w:val="0"/>
          <w:sz w:val="26"/>
          <w:szCs w:val="26"/>
        </w:rPr>
        <w:t>1.全额资助地方博士后：面向地方应届毕业博士或取得博士学历学位的无劳动关系社会流动人才；</w:t>
      </w:r>
    </w:p>
    <w:p w:rsidR="00FB699C" w:rsidRPr="00FB699C" w:rsidRDefault="00FB699C" w:rsidP="00FB699C">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222222"/>
          <w:spacing w:val="8"/>
          <w:kern w:val="0"/>
          <w:sz w:val="26"/>
          <w:szCs w:val="26"/>
        </w:rPr>
        <w:t>2.部分资助地方博士后：面向地方已就业的博士毕业生；</w:t>
      </w:r>
    </w:p>
    <w:p w:rsidR="00FB699C" w:rsidRPr="00FB699C" w:rsidRDefault="00FB699C" w:rsidP="00FB699C">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222222"/>
          <w:spacing w:val="8"/>
          <w:kern w:val="0"/>
          <w:sz w:val="26"/>
          <w:szCs w:val="26"/>
        </w:rPr>
        <w:lastRenderedPageBreak/>
        <w:t>3.军队人员博士后：面向军队在职干部、军队文职人员。</w:t>
      </w:r>
    </w:p>
    <w:p w:rsidR="00FB699C" w:rsidRPr="00FB699C" w:rsidRDefault="00FB699C" w:rsidP="00FB699C">
      <w:pPr>
        <w:widowControl/>
        <w:shd w:val="clear" w:color="auto" w:fill="FFFFFF"/>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222222"/>
          <w:spacing w:val="8"/>
          <w:kern w:val="0"/>
          <w:sz w:val="26"/>
          <w:szCs w:val="26"/>
        </w:rPr>
        <w:br/>
      </w:r>
    </w:p>
    <w:p w:rsidR="00FB699C" w:rsidRPr="00FB699C" w:rsidRDefault="00FB699C" w:rsidP="00FB699C">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b/>
          <w:bCs/>
          <w:color w:val="222222"/>
          <w:spacing w:val="8"/>
          <w:kern w:val="0"/>
          <w:sz w:val="24"/>
          <w:szCs w:val="24"/>
        </w:rPr>
        <w:t>申请条件</w:t>
      </w:r>
    </w:p>
    <w:p w:rsidR="00FB699C" w:rsidRPr="00FB699C" w:rsidRDefault="00FB699C" w:rsidP="00FB699C">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222222"/>
          <w:spacing w:val="8"/>
          <w:kern w:val="0"/>
          <w:sz w:val="26"/>
          <w:szCs w:val="26"/>
        </w:rPr>
        <w:t>1.政治立场坚定，品学兼优，遵纪守法，身体健康，具有较强的科研能力，有第一作者SCI论著发表；</w:t>
      </w:r>
    </w:p>
    <w:p w:rsidR="00FB699C" w:rsidRPr="00FB699C" w:rsidRDefault="00FB699C" w:rsidP="00FB699C">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222222"/>
          <w:spacing w:val="8"/>
          <w:kern w:val="0"/>
          <w:sz w:val="26"/>
          <w:szCs w:val="26"/>
        </w:rPr>
        <w:t>2.年龄35周岁以内，博士毕业并获得博士学位不超过3年；</w:t>
      </w:r>
    </w:p>
    <w:p w:rsidR="00FB699C" w:rsidRPr="00FB699C" w:rsidRDefault="00FB699C" w:rsidP="00FB699C">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222222"/>
          <w:spacing w:val="8"/>
          <w:kern w:val="0"/>
          <w:sz w:val="26"/>
          <w:szCs w:val="26"/>
        </w:rPr>
        <w:t>3.申请进站的博士后研究人员，应全脱产进站，不得兼职从事博士后研究工作。</w:t>
      </w:r>
    </w:p>
    <w:p w:rsidR="00FB699C" w:rsidRPr="00FB699C" w:rsidRDefault="00FB699C" w:rsidP="00FB699C">
      <w:pPr>
        <w:widowControl/>
        <w:shd w:val="clear" w:color="auto" w:fill="FFFFFF"/>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222222"/>
          <w:spacing w:val="8"/>
          <w:kern w:val="0"/>
          <w:sz w:val="26"/>
          <w:szCs w:val="26"/>
        </w:rPr>
        <w:br/>
      </w:r>
    </w:p>
    <w:p w:rsidR="00FB699C" w:rsidRPr="00FB699C" w:rsidRDefault="00FB699C" w:rsidP="00FB699C">
      <w:pPr>
        <w:widowControl/>
        <w:shd w:val="clear" w:color="auto" w:fill="FFFFFF"/>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b/>
          <w:bCs/>
          <w:color w:val="222222"/>
          <w:spacing w:val="8"/>
          <w:kern w:val="0"/>
          <w:sz w:val="24"/>
          <w:szCs w:val="24"/>
        </w:rPr>
        <w:t>福利待遇</w:t>
      </w:r>
    </w:p>
    <w:p w:rsidR="00FB699C" w:rsidRPr="00FB699C" w:rsidRDefault="00FB699C" w:rsidP="00FB699C">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222222"/>
          <w:spacing w:val="8"/>
          <w:kern w:val="0"/>
          <w:sz w:val="26"/>
          <w:szCs w:val="26"/>
          <w:u w:val="single"/>
        </w:rPr>
        <w:t>1.工资待遇：</w:t>
      </w:r>
      <w:r w:rsidRPr="00FB699C">
        <w:rPr>
          <w:rFonts w:ascii="Microsoft YaHei UI" w:eastAsia="Microsoft YaHei UI" w:hAnsi="Microsoft YaHei UI" w:cs="宋体" w:hint="eastAsia"/>
          <w:color w:val="222222"/>
          <w:spacing w:val="8"/>
          <w:kern w:val="0"/>
          <w:sz w:val="26"/>
          <w:szCs w:val="26"/>
        </w:rPr>
        <w:t>博士后研究人员是正式工作人员，在站时间计入工龄。军人和文职人员按军队有关政策确定工资，地方博士后研究人员年薪24-30万元。在</w:t>
      </w:r>
      <w:proofErr w:type="gramStart"/>
      <w:r w:rsidRPr="00FB699C">
        <w:rPr>
          <w:rFonts w:ascii="Microsoft YaHei UI" w:eastAsia="Microsoft YaHei UI" w:hAnsi="Microsoft YaHei UI" w:cs="宋体" w:hint="eastAsia"/>
          <w:color w:val="222222"/>
          <w:spacing w:val="8"/>
          <w:kern w:val="0"/>
          <w:sz w:val="26"/>
          <w:szCs w:val="26"/>
        </w:rPr>
        <w:t>站期间</w:t>
      </w:r>
      <w:proofErr w:type="gramEnd"/>
      <w:r w:rsidRPr="00FB699C">
        <w:rPr>
          <w:rFonts w:ascii="Microsoft YaHei UI" w:eastAsia="Microsoft YaHei UI" w:hAnsi="Microsoft YaHei UI" w:cs="宋体" w:hint="eastAsia"/>
          <w:color w:val="222222"/>
          <w:spacing w:val="8"/>
          <w:kern w:val="0"/>
          <w:sz w:val="26"/>
          <w:szCs w:val="26"/>
        </w:rPr>
        <w:t>提供博士后公寓住房或给予住房补贴。</w:t>
      </w:r>
    </w:p>
    <w:p w:rsidR="00FB699C" w:rsidRPr="00FB699C" w:rsidRDefault="00FB699C" w:rsidP="00FB699C">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222222"/>
          <w:spacing w:val="8"/>
          <w:kern w:val="0"/>
          <w:sz w:val="26"/>
          <w:szCs w:val="26"/>
          <w:u w:val="single"/>
        </w:rPr>
        <w:t>2.科研经费：</w:t>
      </w:r>
      <w:r w:rsidRPr="00FB699C">
        <w:rPr>
          <w:rFonts w:ascii="Microsoft YaHei UI" w:eastAsia="Microsoft YaHei UI" w:hAnsi="Microsoft YaHei UI" w:cs="宋体" w:hint="eastAsia"/>
          <w:color w:val="222222"/>
          <w:spacing w:val="8"/>
          <w:kern w:val="0"/>
          <w:sz w:val="26"/>
          <w:szCs w:val="26"/>
        </w:rPr>
        <w:t>博士后研究人员进站考核合格者，医院给予10万元科研启动经费资助。对中国博士后基金面上及特别资助项目中标者，给予相应的匹配基金和科研绩效。</w:t>
      </w:r>
    </w:p>
    <w:p w:rsidR="00FB699C" w:rsidRPr="00FB699C" w:rsidRDefault="00FB699C" w:rsidP="00FB699C">
      <w:pPr>
        <w:widowControl/>
        <w:shd w:val="clear" w:color="auto" w:fill="FFFFFF"/>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222222"/>
          <w:spacing w:val="8"/>
          <w:kern w:val="0"/>
          <w:sz w:val="26"/>
          <w:szCs w:val="26"/>
        </w:rPr>
        <w:t>02</w:t>
      </w:r>
    </w:p>
    <w:p w:rsidR="00FB699C" w:rsidRPr="00FB699C" w:rsidRDefault="00FB699C" w:rsidP="00FB699C">
      <w:pPr>
        <w:widowControl/>
        <w:shd w:val="clear" w:color="auto" w:fill="FFFFFF"/>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b/>
          <w:bCs/>
          <w:color w:val="222222"/>
          <w:spacing w:val="8"/>
          <w:kern w:val="0"/>
          <w:sz w:val="30"/>
          <w:szCs w:val="30"/>
        </w:rPr>
        <w:t>聘用人员招录</w:t>
      </w:r>
    </w:p>
    <w:p w:rsidR="00FB699C" w:rsidRPr="00FB699C" w:rsidRDefault="00FB699C" w:rsidP="00FB699C">
      <w:pPr>
        <w:widowControl/>
        <w:shd w:val="clear" w:color="auto" w:fill="FFFFFF"/>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222222"/>
          <w:spacing w:val="8"/>
          <w:kern w:val="0"/>
          <w:sz w:val="26"/>
          <w:szCs w:val="26"/>
        </w:rPr>
        <w:br/>
      </w:r>
    </w:p>
    <w:p w:rsidR="00FB699C" w:rsidRPr="00FB699C" w:rsidRDefault="00FB699C" w:rsidP="00FB699C">
      <w:pPr>
        <w:widowControl/>
        <w:shd w:val="clear" w:color="auto" w:fill="FFFFFF"/>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b/>
          <w:bCs/>
          <w:color w:val="222222"/>
          <w:spacing w:val="8"/>
          <w:kern w:val="0"/>
          <w:sz w:val="24"/>
          <w:szCs w:val="24"/>
        </w:rPr>
        <w:lastRenderedPageBreak/>
        <w:t>招聘对象</w:t>
      </w:r>
    </w:p>
    <w:p w:rsidR="00FB699C" w:rsidRPr="00FB699C" w:rsidRDefault="00FB699C" w:rsidP="00FB699C">
      <w:pPr>
        <w:widowControl/>
        <w:shd w:val="clear" w:color="auto" w:fill="FFFFFF"/>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222222"/>
          <w:spacing w:val="8"/>
          <w:kern w:val="0"/>
          <w:sz w:val="26"/>
          <w:szCs w:val="26"/>
        </w:rPr>
        <w:t>应届毕业生或社会人才</w:t>
      </w:r>
    </w:p>
    <w:p w:rsidR="00FB699C" w:rsidRPr="00FB699C" w:rsidRDefault="00FB699C" w:rsidP="00FB699C">
      <w:pPr>
        <w:widowControl/>
        <w:shd w:val="clear" w:color="auto" w:fill="FFFFFF"/>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222222"/>
          <w:spacing w:val="8"/>
          <w:kern w:val="0"/>
          <w:sz w:val="26"/>
          <w:szCs w:val="26"/>
        </w:rPr>
        <w:br/>
      </w:r>
    </w:p>
    <w:p w:rsidR="00FB699C" w:rsidRPr="00FB699C" w:rsidRDefault="00FB699C" w:rsidP="00FB699C">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b/>
          <w:bCs/>
          <w:color w:val="222222"/>
          <w:spacing w:val="8"/>
          <w:kern w:val="0"/>
          <w:sz w:val="24"/>
          <w:szCs w:val="24"/>
        </w:rPr>
        <w:t>政治条件</w:t>
      </w:r>
    </w:p>
    <w:p w:rsidR="00FB699C" w:rsidRPr="00FB699C" w:rsidRDefault="00FB699C" w:rsidP="00FB699C">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222222"/>
          <w:spacing w:val="8"/>
          <w:kern w:val="0"/>
          <w:sz w:val="26"/>
          <w:szCs w:val="26"/>
        </w:rPr>
        <w:t>拥护党的基本路线、方针、政策，热爱军队卫生事业，恪守职业道德，无违法违纪行为，自愿遵守医院各项规章制度。</w:t>
      </w:r>
    </w:p>
    <w:p w:rsidR="00FB699C" w:rsidRPr="00FB699C" w:rsidRDefault="00FB699C" w:rsidP="00FB699C">
      <w:pPr>
        <w:widowControl/>
        <w:shd w:val="clear" w:color="auto" w:fill="FFFFFF"/>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222222"/>
          <w:spacing w:val="8"/>
          <w:kern w:val="0"/>
          <w:sz w:val="26"/>
          <w:szCs w:val="26"/>
        </w:rPr>
        <w:br/>
      </w:r>
    </w:p>
    <w:p w:rsidR="00FB699C" w:rsidRPr="00FB699C" w:rsidRDefault="00FB699C" w:rsidP="00FB699C">
      <w:pPr>
        <w:widowControl/>
        <w:shd w:val="clear" w:color="auto" w:fill="FFFFFF"/>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b/>
          <w:bCs/>
          <w:color w:val="222222"/>
          <w:spacing w:val="8"/>
          <w:kern w:val="0"/>
          <w:sz w:val="24"/>
          <w:szCs w:val="24"/>
        </w:rPr>
        <w:t>学历条件</w:t>
      </w:r>
    </w:p>
    <w:p w:rsidR="00FB699C" w:rsidRPr="00FB699C" w:rsidRDefault="00FB699C" w:rsidP="00FB699C">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222222"/>
          <w:spacing w:val="8"/>
          <w:kern w:val="0"/>
          <w:sz w:val="26"/>
          <w:szCs w:val="26"/>
        </w:rPr>
        <w:t>应聘医疗岗位原则上应具有全日制硕士研究生以上学历学位；应聘医技、药学等岗位原则上应具有全日制本科以上学历；应聘护理岗位原则上应具有本科学历，优秀人才学历条件可适当放宽；全日制博士研究生以上学历人员免笔试，同等条件下，“双一流”建设高校与建设学科毕业生优先录用。</w:t>
      </w:r>
    </w:p>
    <w:p w:rsidR="00FB699C" w:rsidRPr="00FB699C" w:rsidRDefault="00FB699C" w:rsidP="00FB699C">
      <w:pPr>
        <w:widowControl/>
        <w:shd w:val="clear" w:color="auto" w:fill="FFFFFF"/>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222222"/>
          <w:spacing w:val="8"/>
          <w:kern w:val="0"/>
          <w:sz w:val="26"/>
          <w:szCs w:val="26"/>
        </w:rPr>
        <w:br/>
      </w:r>
    </w:p>
    <w:p w:rsidR="00FB699C" w:rsidRPr="00FB699C" w:rsidRDefault="00FB699C" w:rsidP="00FB699C">
      <w:pPr>
        <w:widowControl/>
        <w:shd w:val="clear" w:color="auto" w:fill="FFFFFF"/>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b/>
          <w:bCs/>
          <w:color w:val="222222"/>
          <w:spacing w:val="8"/>
          <w:kern w:val="0"/>
          <w:sz w:val="24"/>
          <w:szCs w:val="24"/>
        </w:rPr>
        <w:t>资格条件</w:t>
      </w:r>
    </w:p>
    <w:p w:rsidR="00FB699C" w:rsidRPr="00FB699C" w:rsidRDefault="00FB699C" w:rsidP="00FB699C">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222222"/>
          <w:spacing w:val="8"/>
          <w:kern w:val="0"/>
          <w:sz w:val="26"/>
          <w:szCs w:val="26"/>
        </w:rPr>
        <w:t>具有招聘岗位要求的专业技术资格和执业资格。</w:t>
      </w:r>
    </w:p>
    <w:p w:rsidR="00FB699C" w:rsidRPr="00FB699C" w:rsidRDefault="00FB699C" w:rsidP="00FB699C">
      <w:pPr>
        <w:widowControl/>
        <w:shd w:val="clear" w:color="auto" w:fill="FFFFFF"/>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222222"/>
          <w:spacing w:val="8"/>
          <w:kern w:val="0"/>
          <w:sz w:val="26"/>
          <w:szCs w:val="26"/>
        </w:rPr>
        <w:br/>
      </w:r>
    </w:p>
    <w:p w:rsidR="00FB699C" w:rsidRPr="00FB699C" w:rsidRDefault="00FB699C" w:rsidP="00FB699C">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b/>
          <w:bCs/>
          <w:color w:val="222222"/>
          <w:spacing w:val="8"/>
          <w:kern w:val="0"/>
          <w:sz w:val="24"/>
          <w:szCs w:val="24"/>
        </w:rPr>
        <w:t>身体条件</w:t>
      </w:r>
    </w:p>
    <w:p w:rsidR="00FB699C" w:rsidRPr="00FB699C" w:rsidRDefault="00FB699C" w:rsidP="00FB699C">
      <w:pPr>
        <w:widowControl/>
        <w:shd w:val="clear" w:color="auto" w:fill="FFFFFF"/>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222222"/>
          <w:spacing w:val="8"/>
          <w:kern w:val="0"/>
          <w:sz w:val="26"/>
          <w:szCs w:val="26"/>
        </w:rPr>
        <w:lastRenderedPageBreak/>
        <w:t>身体健康，五官端正，精神状态良好，具备完成工作任务的身体和心理素质。</w:t>
      </w:r>
    </w:p>
    <w:p w:rsidR="00FB699C" w:rsidRPr="00FB699C" w:rsidRDefault="00FB699C" w:rsidP="00FB699C">
      <w:pPr>
        <w:widowControl/>
        <w:shd w:val="clear" w:color="auto" w:fill="FFFFFF"/>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222222"/>
          <w:spacing w:val="8"/>
          <w:kern w:val="0"/>
          <w:sz w:val="26"/>
          <w:szCs w:val="26"/>
        </w:rPr>
        <w:br/>
      </w:r>
    </w:p>
    <w:p w:rsidR="00FB699C" w:rsidRPr="00FB699C" w:rsidRDefault="00FB699C" w:rsidP="00FB699C">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b/>
          <w:bCs/>
          <w:color w:val="222222"/>
          <w:spacing w:val="8"/>
          <w:kern w:val="0"/>
          <w:sz w:val="24"/>
          <w:szCs w:val="24"/>
        </w:rPr>
        <w:t>年龄要求</w:t>
      </w:r>
    </w:p>
    <w:p w:rsidR="00FB699C" w:rsidRPr="00FB699C" w:rsidRDefault="00FB699C" w:rsidP="00FB699C">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222222"/>
          <w:spacing w:val="8"/>
          <w:kern w:val="0"/>
          <w:sz w:val="26"/>
          <w:szCs w:val="26"/>
        </w:rPr>
        <w:t>应聘年龄初级30岁、中级40岁、高级50岁以下。</w:t>
      </w:r>
    </w:p>
    <w:p w:rsidR="00FB699C" w:rsidRPr="00FB699C" w:rsidRDefault="00FB699C" w:rsidP="00FB699C">
      <w:pPr>
        <w:widowControl/>
        <w:shd w:val="clear" w:color="auto" w:fill="FFFFFF"/>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222222"/>
          <w:spacing w:val="8"/>
          <w:kern w:val="0"/>
          <w:sz w:val="26"/>
          <w:szCs w:val="26"/>
        </w:rPr>
        <w:br/>
      </w:r>
    </w:p>
    <w:p w:rsidR="00FB699C" w:rsidRPr="00FB699C" w:rsidRDefault="00FB699C" w:rsidP="00FB699C">
      <w:pPr>
        <w:widowControl/>
        <w:shd w:val="clear" w:color="auto" w:fill="FFFFFF"/>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b/>
          <w:bCs/>
          <w:color w:val="222222"/>
          <w:spacing w:val="8"/>
          <w:kern w:val="0"/>
          <w:sz w:val="24"/>
          <w:szCs w:val="24"/>
        </w:rPr>
        <w:t>应届生要求</w:t>
      </w:r>
    </w:p>
    <w:p w:rsidR="00FB699C" w:rsidRPr="00FB699C" w:rsidRDefault="00FB699C" w:rsidP="00FB699C">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222222"/>
          <w:spacing w:val="8"/>
          <w:kern w:val="0"/>
          <w:sz w:val="26"/>
          <w:szCs w:val="26"/>
        </w:rPr>
        <w:t>指2022年的国家统招类全日制应届毕业生，</w:t>
      </w:r>
      <w:proofErr w:type="gramStart"/>
      <w:r w:rsidRPr="00FB699C">
        <w:rPr>
          <w:rFonts w:ascii="Microsoft YaHei UI" w:eastAsia="Microsoft YaHei UI" w:hAnsi="Microsoft YaHei UI" w:cs="宋体" w:hint="eastAsia"/>
          <w:color w:val="222222"/>
          <w:spacing w:val="8"/>
          <w:kern w:val="0"/>
          <w:sz w:val="26"/>
          <w:szCs w:val="26"/>
        </w:rPr>
        <w:t>需能按期</w:t>
      </w:r>
      <w:proofErr w:type="gramEnd"/>
      <w:r w:rsidRPr="00FB699C">
        <w:rPr>
          <w:rFonts w:ascii="Microsoft YaHei UI" w:eastAsia="Microsoft YaHei UI" w:hAnsi="Microsoft YaHei UI" w:cs="宋体" w:hint="eastAsia"/>
          <w:color w:val="222222"/>
          <w:spacing w:val="8"/>
          <w:kern w:val="0"/>
          <w:sz w:val="26"/>
          <w:szCs w:val="26"/>
        </w:rPr>
        <w:t>毕业，取得国家认可的学历学位及招聘岗位要求的专业技术资格和执业资格证书。</w:t>
      </w:r>
    </w:p>
    <w:p w:rsidR="00FB699C" w:rsidRPr="00FB699C" w:rsidRDefault="00FB699C" w:rsidP="00FB699C">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222222"/>
          <w:spacing w:val="8"/>
          <w:kern w:val="0"/>
          <w:sz w:val="26"/>
          <w:szCs w:val="26"/>
          <w:shd w:val="clear" w:color="auto" w:fill="FFDAA9"/>
        </w:rPr>
        <w:t>本院实习生或</w:t>
      </w:r>
      <w:proofErr w:type="gramStart"/>
      <w:r w:rsidRPr="00FB699C">
        <w:rPr>
          <w:rFonts w:ascii="Microsoft YaHei UI" w:eastAsia="Microsoft YaHei UI" w:hAnsi="Microsoft YaHei UI" w:cs="宋体" w:hint="eastAsia"/>
          <w:color w:val="222222"/>
          <w:spacing w:val="8"/>
          <w:kern w:val="0"/>
          <w:sz w:val="26"/>
          <w:szCs w:val="26"/>
          <w:shd w:val="clear" w:color="auto" w:fill="FFDAA9"/>
        </w:rPr>
        <w:t>规</w:t>
      </w:r>
      <w:proofErr w:type="gramEnd"/>
      <w:r w:rsidRPr="00FB699C">
        <w:rPr>
          <w:rFonts w:ascii="Microsoft YaHei UI" w:eastAsia="Microsoft YaHei UI" w:hAnsi="Microsoft YaHei UI" w:cs="宋体" w:hint="eastAsia"/>
          <w:color w:val="222222"/>
          <w:spacing w:val="8"/>
          <w:kern w:val="0"/>
          <w:sz w:val="26"/>
          <w:szCs w:val="26"/>
          <w:shd w:val="clear" w:color="auto" w:fill="FFDAA9"/>
        </w:rPr>
        <w:t>培结业学员同等条件下优先。</w:t>
      </w:r>
    </w:p>
    <w:p w:rsidR="00FB699C" w:rsidRPr="00FB699C" w:rsidRDefault="00FB699C" w:rsidP="00FB699C">
      <w:pPr>
        <w:widowControl/>
        <w:shd w:val="clear" w:color="auto" w:fill="FFFFFF"/>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222222"/>
          <w:spacing w:val="8"/>
          <w:kern w:val="0"/>
          <w:sz w:val="26"/>
          <w:szCs w:val="26"/>
        </w:rPr>
        <w:br/>
      </w:r>
    </w:p>
    <w:p w:rsidR="00FB699C" w:rsidRPr="00FB699C" w:rsidRDefault="00FB699C" w:rsidP="00FB699C">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b/>
          <w:bCs/>
          <w:color w:val="222222"/>
          <w:spacing w:val="8"/>
          <w:kern w:val="0"/>
          <w:sz w:val="24"/>
          <w:szCs w:val="24"/>
        </w:rPr>
        <w:t>福利待遇</w:t>
      </w:r>
    </w:p>
    <w:p w:rsidR="00FB699C" w:rsidRPr="00FB699C" w:rsidRDefault="00FB699C" w:rsidP="00FB699C">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222222"/>
          <w:spacing w:val="8"/>
          <w:kern w:val="0"/>
          <w:sz w:val="26"/>
          <w:szCs w:val="26"/>
        </w:rPr>
        <w:t>以驻地同类医院为参照系，统一建立本单位社会聘用人员工资福利制度，包括基本工资、津贴补贴、绩效工资、五险</w:t>
      </w:r>
      <w:proofErr w:type="gramStart"/>
      <w:r w:rsidRPr="00FB699C">
        <w:rPr>
          <w:rFonts w:ascii="Microsoft YaHei UI" w:eastAsia="Microsoft YaHei UI" w:hAnsi="Microsoft YaHei UI" w:cs="宋体" w:hint="eastAsia"/>
          <w:color w:val="222222"/>
          <w:spacing w:val="8"/>
          <w:kern w:val="0"/>
          <w:sz w:val="26"/>
          <w:szCs w:val="26"/>
        </w:rPr>
        <w:t>一</w:t>
      </w:r>
      <w:proofErr w:type="gramEnd"/>
      <w:r w:rsidRPr="00FB699C">
        <w:rPr>
          <w:rFonts w:ascii="Microsoft YaHei UI" w:eastAsia="Microsoft YaHei UI" w:hAnsi="Microsoft YaHei UI" w:cs="宋体" w:hint="eastAsia"/>
          <w:color w:val="222222"/>
          <w:spacing w:val="8"/>
          <w:kern w:val="0"/>
          <w:sz w:val="26"/>
          <w:szCs w:val="26"/>
        </w:rPr>
        <w:t>金、带薪年假等。另有午餐补助、健康检查、子女入托等福利待遇。</w:t>
      </w:r>
    </w:p>
    <w:p w:rsidR="00FB699C" w:rsidRPr="00FB699C" w:rsidRDefault="00FB699C" w:rsidP="00FB699C">
      <w:pPr>
        <w:widowControl/>
        <w:shd w:val="clear" w:color="auto" w:fill="FFFFFF"/>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222222"/>
          <w:spacing w:val="8"/>
          <w:kern w:val="0"/>
          <w:sz w:val="26"/>
          <w:szCs w:val="26"/>
        </w:rPr>
        <w:br/>
      </w:r>
    </w:p>
    <w:p w:rsidR="00FB699C" w:rsidRPr="00FB699C" w:rsidRDefault="00FB699C" w:rsidP="00FB699C">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b/>
          <w:bCs/>
          <w:color w:val="222222"/>
          <w:spacing w:val="8"/>
          <w:kern w:val="0"/>
          <w:sz w:val="24"/>
          <w:szCs w:val="24"/>
        </w:rPr>
        <w:t>招聘岗位</w:t>
      </w:r>
    </w:p>
    <w:p w:rsidR="00FB699C" w:rsidRPr="00FB699C" w:rsidRDefault="00FB699C" w:rsidP="00FB699C">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222222"/>
          <w:spacing w:val="8"/>
          <w:kern w:val="0"/>
          <w:sz w:val="26"/>
          <w:szCs w:val="26"/>
        </w:rPr>
        <w:lastRenderedPageBreak/>
        <w:t>面向社会招录医疗、医技、药学、护理等专业技术岗位。（点击下图查看）</w:t>
      </w:r>
    </w:p>
    <w:p w:rsidR="00FB699C" w:rsidRPr="00FB699C" w:rsidRDefault="00FB699C" w:rsidP="00FB699C">
      <w:pPr>
        <w:widowControl/>
        <w:shd w:val="clear" w:color="auto" w:fill="FFFFFF"/>
        <w:jc w:val="center"/>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noProof/>
          <w:color w:val="222222"/>
          <w:spacing w:val="8"/>
          <w:kern w:val="0"/>
          <w:sz w:val="26"/>
          <w:szCs w:val="26"/>
        </w:rPr>
        <w:lastRenderedPageBreak/>
        <w:drawing>
          <wp:inline distT="0" distB="0" distL="0" distR="0">
            <wp:extent cx="10287000" cy="33708975"/>
            <wp:effectExtent l="0" t="0" r="0" b="9525"/>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图片"/>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87000" cy="33708975"/>
                    </a:xfrm>
                    <a:prstGeom prst="rect">
                      <a:avLst/>
                    </a:prstGeom>
                    <a:noFill/>
                    <a:ln>
                      <a:noFill/>
                    </a:ln>
                  </pic:spPr>
                </pic:pic>
              </a:graphicData>
            </a:graphic>
          </wp:inline>
        </w:drawing>
      </w:r>
    </w:p>
    <w:p w:rsidR="00FB699C" w:rsidRPr="00FB699C" w:rsidRDefault="00FB699C" w:rsidP="00FB699C">
      <w:pPr>
        <w:widowControl/>
        <w:shd w:val="clear" w:color="auto" w:fill="FFFFFF"/>
        <w:jc w:val="center"/>
        <w:rPr>
          <w:rFonts w:ascii="Microsoft YaHei UI" w:eastAsia="Microsoft YaHei UI" w:hAnsi="Microsoft YaHei UI" w:cs="宋体" w:hint="eastAsia"/>
          <w:color w:val="222222"/>
          <w:spacing w:val="8"/>
          <w:kern w:val="0"/>
          <w:sz w:val="26"/>
          <w:szCs w:val="26"/>
        </w:rPr>
      </w:pPr>
    </w:p>
    <w:p w:rsidR="00FB699C" w:rsidRPr="00FB699C" w:rsidRDefault="00FB699C" w:rsidP="00FB699C">
      <w:pPr>
        <w:widowControl/>
        <w:shd w:val="clear" w:color="auto" w:fill="FFFFFF"/>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222222"/>
          <w:spacing w:val="8"/>
          <w:kern w:val="0"/>
          <w:sz w:val="26"/>
          <w:szCs w:val="26"/>
        </w:rPr>
        <w:br/>
      </w:r>
    </w:p>
    <w:p w:rsidR="00FB699C" w:rsidRPr="00FB699C" w:rsidRDefault="00FB699C" w:rsidP="00FB699C">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b/>
          <w:bCs/>
          <w:color w:val="222222"/>
          <w:spacing w:val="8"/>
          <w:kern w:val="0"/>
          <w:sz w:val="24"/>
          <w:szCs w:val="24"/>
        </w:rPr>
        <w:t>招聘程序</w:t>
      </w:r>
    </w:p>
    <w:p w:rsidR="00FB699C" w:rsidRPr="00FB699C" w:rsidRDefault="00FB699C" w:rsidP="00FB699C">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222222"/>
          <w:spacing w:val="8"/>
          <w:kern w:val="0"/>
          <w:sz w:val="26"/>
          <w:szCs w:val="26"/>
        </w:rPr>
        <w:t>招聘工作按以下步骤实施：</w:t>
      </w:r>
    </w:p>
    <w:p w:rsidR="00FB699C" w:rsidRPr="00FB699C" w:rsidRDefault="00FB699C" w:rsidP="00FB699C">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222222"/>
          <w:spacing w:val="8"/>
          <w:kern w:val="0"/>
          <w:sz w:val="26"/>
          <w:szCs w:val="26"/>
          <w:shd w:val="clear" w:color="auto" w:fill="FFDAA9"/>
        </w:rPr>
        <w:t>招聘报名</w:t>
      </w:r>
    </w:p>
    <w:p w:rsidR="00FB699C" w:rsidRPr="00FB699C" w:rsidRDefault="00FB699C" w:rsidP="00FB699C">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222222"/>
          <w:spacing w:val="8"/>
          <w:kern w:val="0"/>
          <w:sz w:val="26"/>
          <w:szCs w:val="26"/>
        </w:rPr>
        <w:t>1、</w:t>
      </w:r>
      <w:r w:rsidRPr="00FB699C">
        <w:rPr>
          <w:rFonts w:ascii="Microsoft YaHei UI" w:eastAsia="Microsoft YaHei UI" w:hAnsi="Microsoft YaHei UI" w:cs="宋体" w:hint="eastAsia"/>
          <w:color w:val="222222"/>
          <w:spacing w:val="8"/>
          <w:kern w:val="0"/>
          <w:sz w:val="26"/>
          <w:szCs w:val="26"/>
          <w:u w:val="single"/>
        </w:rPr>
        <w:t>报名时间：</w:t>
      </w:r>
      <w:r w:rsidRPr="00FB699C">
        <w:rPr>
          <w:rFonts w:ascii="Microsoft YaHei UI" w:eastAsia="Microsoft YaHei UI" w:hAnsi="Microsoft YaHei UI" w:cs="宋体" w:hint="eastAsia"/>
          <w:color w:val="222222"/>
          <w:spacing w:val="8"/>
          <w:kern w:val="0"/>
          <w:sz w:val="26"/>
          <w:szCs w:val="26"/>
        </w:rPr>
        <w:t>即日起至2022年3月底截止。</w:t>
      </w:r>
    </w:p>
    <w:p w:rsidR="00FB699C" w:rsidRPr="00FB699C" w:rsidRDefault="00FB699C" w:rsidP="00FB699C">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222222"/>
          <w:spacing w:val="8"/>
          <w:kern w:val="0"/>
          <w:sz w:val="26"/>
          <w:szCs w:val="26"/>
        </w:rPr>
        <w:t>2、</w:t>
      </w:r>
      <w:r w:rsidRPr="00FB699C">
        <w:rPr>
          <w:rFonts w:ascii="Microsoft YaHei UI" w:eastAsia="Microsoft YaHei UI" w:hAnsi="Microsoft YaHei UI" w:cs="宋体" w:hint="eastAsia"/>
          <w:color w:val="222222"/>
          <w:spacing w:val="8"/>
          <w:kern w:val="0"/>
          <w:sz w:val="26"/>
          <w:szCs w:val="26"/>
          <w:u w:val="single"/>
        </w:rPr>
        <w:t>报名方式：</w:t>
      </w:r>
      <w:r w:rsidRPr="00FB699C">
        <w:rPr>
          <w:rFonts w:ascii="Microsoft YaHei UI" w:eastAsia="Microsoft YaHei UI" w:hAnsi="Microsoft YaHei UI" w:cs="宋体" w:hint="eastAsia"/>
          <w:color w:val="222222"/>
          <w:spacing w:val="8"/>
          <w:kern w:val="0"/>
          <w:sz w:val="26"/>
          <w:szCs w:val="26"/>
        </w:rPr>
        <w:t>应聘者将个人简历（上附一寸免冠照片）、学历学位证书、</w:t>
      </w:r>
      <w:proofErr w:type="gramStart"/>
      <w:r w:rsidRPr="00FB699C">
        <w:rPr>
          <w:rFonts w:ascii="Microsoft YaHei UI" w:eastAsia="Microsoft YaHei UI" w:hAnsi="Microsoft YaHei UI" w:cs="宋体" w:hint="eastAsia"/>
          <w:color w:val="222222"/>
          <w:spacing w:val="8"/>
          <w:kern w:val="0"/>
          <w:sz w:val="26"/>
          <w:szCs w:val="26"/>
        </w:rPr>
        <w:t>学信网学籍</w:t>
      </w:r>
      <w:proofErr w:type="gramEnd"/>
      <w:r w:rsidRPr="00FB699C">
        <w:rPr>
          <w:rFonts w:ascii="Microsoft YaHei UI" w:eastAsia="Microsoft YaHei UI" w:hAnsi="Microsoft YaHei UI" w:cs="宋体" w:hint="eastAsia"/>
          <w:color w:val="222222"/>
          <w:spacing w:val="8"/>
          <w:kern w:val="0"/>
          <w:sz w:val="26"/>
          <w:szCs w:val="26"/>
        </w:rPr>
        <w:t>认证报告、执业资格证书、住院医师规范化培训合格证书、工作经历证明等资料扫描件及《中部战区总医院聘用人员报名信息采集表》</w:t>
      </w:r>
      <w:r w:rsidRPr="00FB699C">
        <w:rPr>
          <w:rFonts w:ascii="Microsoft YaHei UI" w:eastAsia="Microsoft YaHei UI" w:hAnsi="Microsoft YaHei UI" w:cs="宋体" w:hint="eastAsia"/>
          <w:b/>
          <w:bCs/>
          <w:color w:val="0052FF"/>
          <w:spacing w:val="8"/>
          <w:kern w:val="0"/>
          <w:sz w:val="26"/>
          <w:szCs w:val="26"/>
        </w:rPr>
        <w:t>（扫描下方</w:t>
      </w:r>
      <w:proofErr w:type="gramStart"/>
      <w:r w:rsidRPr="00FB699C">
        <w:rPr>
          <w:rFonts w:ascii="Microsoft YaHei UI" w:eastAsia="Microsoft YaHei UI" w:hAnsi="Microsoft YaHei UI" w:cs="宋体" w:hint="eastAsia"/>
          <w:b/>
          <w:bCs/>
          <w:color w:val="0052FF"/>
          <w:spacing w:val="8"/>
          <w:kern w:val="0"/>
          <w:sz w:val="26"/>
          <w:szCs w:val="26"/>
        </w:rPr>
        <w:t>二维码查看</w:t>
      </w:r>
      <w:proofErr w:type="gramEnd"/>
      <w:r w:rsidRPr="00FB699C">
        <w:rPr>
          <w:rFonts w:ascii="Microsoft YaHei UI" w:eastAsia="Microsoft YaHei UI" w:hAnsi="Microsoft YaHei UI" w:cs="宋体" w:hint="eastAsia"/>
          <w:b/>
          <w:bCs/>
          <w:color w:val="0052FF"/>
          <w:spacing w:val="8"/>
          <w:kern w:val="0"/>
          <w:sz w:val="26"/>
          <w:szCs w:val="26"/>
        </w:rPr>
        <w:t>）</w:t>
      </w:r>
      <w:r w:rsidRPr="00FB699C">
        <w:rPr>
          <w:rFonts w:ascii="Microsoft YaHei UI" w:eastAsia="Microsoft YaHei UI" w:hAnsi="Microsoft YaHei UI" w:cs="宋体" w:hint="eastAsia"/>
          <w:color w:val="222222"/>
          <w:spacing w:val="8"/>
          <w:kern w:val="0"/>
          <w:sz w:val="26"/>
          <w:szCs w:val="26"/>
        </w:rPr>
        <w:t>发送至中部战区总医院人力资源科邮箱zbzqzyyhr@163.com；邮件标题格式为：应聘科室+姓名+学历+专业。</w:t>
      </w:r>
    </w:p>
    <w:p w:rsidR="00FB699C" w:rsidRPr="00FB699C" w:rsidRDefault="00FB699C" w:rsidP="00FB699C">
      <w:pPr>
        <w:widowControl/>
        <w:shd w:val="clear" w:color="auto" w:fill="FFFFFF"/>
        <w:jc w:val="center"/>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noProof/>
          <w:color w:val="222222"/>
          <w:spacing w:val="8"/>
          <w:kern w:val="0"/>
          <w:sz w:val="26"/>
          <w:szCs w:val="26"/>
        </w:rPr>
        <w:lastRenderedPageBreak/>
        <w:drawing>
          <wp:inline distT="0" distB="0" distL="0" distR="0">
            <wp:extent cx="8572500" cy="4762500"/>
            <wp:effectExtent l="0" t="0" r="0" b="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图片"/>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00" cy="4762500"/>
                    </a:xfrm>
                    <a:prstGeom prst="rect">
                      <a:avLst/>
                    </a:prstGeom>
                    <a:noFill/>
                    <a:ln>
                      <a:noFill/>
                    </a:ln>
                  </pic:spPr>
                </pic:pic>
              </a:graphicData>
            </a:graphic>
          </wp:inline>
        </w:drawing>
      </w:r>
    </w:p>
    <w:p w:rsidR="00FB699C" w:rsidRPr="00FB699C" w:rsidRDefault="00FB699C" w:rsidP="00FB699C">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222222"/>
          <w:spacing w:val="8"/>
          <w:kern w:val="0"/>
          <w:sz w:val="26"/>
          <w:szCs w:val="26"/>
          <w:shd w:val="clear" w:color="auto" w:fill="FFDAA9"/>
        </w:rPr>
        <w:t>资格审查</w:t>
      </w:r>
    </w:p>
    <w:p w:rsidR="00FB699C" w:rsidRPr="00FB699C" w:rsidRDefault="00FB699C" w:rsidP="00FB699C">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222222"/>
          <w:spacing w:val="8"/>
          <w:kern w:val="0"/>
          <w:sz w:val="26"/>
          <w:szCs w:val="26"/>
        </w:rPr>
        <w:t>根据应聘报名情况进行简历初筛、资格审查，确定符合应聘岗位条件人员。</w:t>
      </w:r>
    </w:p>
    <w:p w:rsidR="00FB699C" w:rsidRPr="00FB699C" w:rsidRDefault="00FB699C" w:rsidP="00FB699C">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222222"/>
          <w:spacing w:val="8"/>
          <w:kern w:val="0"/>
          <w:sz w:val="26"/>
          <w:szCs w:val="26"/>
          <w:shd w:val="clear" w:color="auto" w:fill="FFDAA9"/>
        </w:rPr>
        <w:t>面试考试</w:t>
      </w:r>
    </w:p>
    <w:p w:rsidR="00FB699C" w:rsidRPr="00FB699C" w:rsidRDefault="00FB699C" w:rsidP="00FB699C">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222222"/>
          <w:spacing w:val="8"/>
          <w:kern w:val="0"/>
          <w:sz w:val="26"/>
          <w:szCs w:val="26"/>
        </w:rPr>
        <w:t>计划于近期，按专业类别分组，对符合应聘岗位条件人员组织理论考试、操作考试和面试。</w:t>
      </w:r>
    </w:p>
    <w:p w:rsidR="00FB699C" w:rsidRPr="00FB699C" w:rsidRDefault="00FB699C" w:rsidP="00FB699C">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222222"/>
          <w:spacing w:val="8"/>
          <w:kern w:val="0"/>
          <w:sz w:val="26"/>
          <w:szCs w:val="26"/>
          <w:shd w:val="clear" w:color="auto" w:fill="FFDAA9"/>
        </w:rPr>
        <w:t>体检和试工考察</w:t>
      </w:r>
    </w:p>
    <w:p w:rsidR="00FB699C" w:rsidRPr="00FB699C" w:rsidRDefault="00FB699C" w:rsidP="00FB699C">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222222"/>
          <w:spacing w:val="8"/>
          <w:kern w:val="0"/>
          <w:sz w:val="26"/>
          <w:szCs w:val="26"/>
        </w:rPr>
        <w:t>通过理论考试、操作考试和面试考试的人员进行健康体检和试工考察。</w:t>
      </w:r>
    </w:p>
    <w:p w:rsidR="00FB699C" w:rsidRPr="00FB699C" w:rsidRDefault="00FB699C" w:rsidP="00FB699C">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222222"/>
          <w:spacing w:val="8"/>
          <w:kern w:val="0"/>
          <w:sz w:val="26"/>
          <w:szCs w:val="26"/>
          <w:shd w:val="clear" w:color="auto" w:fill="FFDAA9"/>
        </w:rPr>
        <w:t>办理录用手续</w:t>
      </w:r>
    </w:p>
    <w:p w:rsidR="00FB699C" w:rsidRPr="00FB699C" w:rsidRDefault="00FB699C" w:rsidP="00FB699C">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222222"/>
          <w:spacing w:val="8"/>
          <w:kern w:val="0"/>
          <w:sz w:val="26"/>
          <w:szCs w:val="26"/>
        </w:rPr>
        <w:t>通过以上考核人员办理录用手续，签订劳动合同。</w:t>
      </w:r>
    </w:p>
    <w:p w:rsidR="00FB699C" w:rsidRPr="00FB699C" w:rsidRDefault="00FB699C" w:rsidP="00FB699C">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p>
    <w:p w:rsidR="00FB699C" w:rsidRPr="00FB699C" w:rsidRDefault="00FB699C" w:rsidP="00FB699C">
      <w:pPr>
        <w:widowControl/>
        <w:shd w:val="clear" w:color="auto" w:fill="FFFFFF"/>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color w:val="222222"/>
          <w:spacing w:val="8"/>
          <w:kern w:val="0"/>
          <w:sz w:val="26"/>
          <w:szCs w:val="26"/>
        </w:rPr>
        <w:br/>
      </w:r>
    </w:p>
    <w:p w:rsidR="00FB699C" w:rsidRPr="00FB699C" w:rsidRDefault="00FB699C" w:rsidP="00FB699C">
      <w:pPr>
        <w:widowControl/>
        <w:shd w:val="clear" w:color="auto" w:fill="FFFFFF"/>
        <w:spacing w:line="480" w:lineRule="atLeast"/>
        <w:rPr>
          <w:rFonts w:ascii="Microsoft YaHei UI" w:eastAsia="Microsoft YaHei UI" w:hAnsi="Microsoft YaHei UI" w:cs="宋体" w:hint="eastAsia"/>
          <w:color w:val="1B1B1B"/>
          <w:spacing w:val="30"/>
          <w:kern w:val="0"/>
          <w:sz w:val="23"/>
          <w:szCs w:val="23"/>
        </w:rPr>
      </w:pPr>
      <w:r w:rsidRPr="00FB699C">
        <w:rPr>
          <w:rFonts w:ascii="Microsoft YaHei UI" w:eastAsia="Microsoft YaHei UI" w:hAnsi="Microsoft YaHei UI" w:cs="宋体" w:hint="eastAsia"/>
          <w:b/>
          <w:bCs/>
          <w:color w:val="FF0000"/>
          <w:spacing w:val="30"/>
          <w:kern w:val="0"/>
          <w:sz w:val="23"/>
          <w:szCs w:val="23"/>
        </w:rPr>
        <w:t>医院常年接受博士以上高学历人才报名，并视情给予相关特殊政策待遇。</w:t>
      </w:r>
    </w:p>
    <w:p w:rsidR="00FB699C" w:rsidRPr="00FB699C" w:rsidRDefault="00FB699C" w:rsidP="00FB699C">
      <w:pPr>
        <w:widowControl/>
        <w:shd w:val="clear" w:color="auto" w:fill="FFFFFF"/>
        <w:spacing w:line="480" w:lineRule="atLeast"/>
        <w:rPr>
          <w:rFonts w:ascii="Microsoft YaHei UI" w:eastAsia="Microsoft YaHei UI" w:hAnsi="Microsoft YaHei UI" w:cs="宋体" w:hint="eastAsia"/>
          <w:color w:val="1B1B1B"/>
          <w:spacing w:val="30"/>
          <w:kern w:val="0"/>
          <w:sz w:val="23"/>
          <w:szCs w:val="23"/>
        </w:rPr>
      </w:pPr>
      <w:r w:rsidRPr="00FB699C">
        <w:rPr>
          <w:rFonts w:ascii="Microsoft YaHei UI" w:eastAsia="Microsoft YaHei UI" w:hAnsi="Microsoft YaHei UI" w:cs="宋体" w:hint="eastAsia"/>
          <w:b/>
          <w:bCs/>
          <w:color w:val="FF0000"/>
          <w:spacing w:val="30"/>
          <w:kern w:val="0"/>
          <w:sz w:val="23"/>
          <w:szCs w:val="23"/>
        </w:rPr>
        <w:t>医院还将通过军官直招、文职招录、聘用兼职等形式引进各类人才，请及时关注医院公告。</w:t>
      </w:r>
    </w:p>
    <w:p w:rsidR="00FB699C" w:rsidRPr="00FB699C" w:rsidRDefault="00FB699C" w:rsidP="00FB699C">
      <w:pPr>
        <w:widowControl/>
        <w:shd w:val="clear" w:color="auto" w:fill="FFFFFF"/>
        <w:rPr>
          <w:rFonts w:ascii="Microsoft YaHei UI" w:eastAsia="Microsoft YaHei UI" w:hAnsi="Microsoft YaHei UI" w:cs="宋体" w:hint="eastAsia"/>
          <w:color w:val="222222"/>
          <w:spacing w:val="8"/>
          <w:kern w:val="0"/>
          <w:sz w:val="26"/>
          <w:szCs w:val="26"/>
        </w:rPr>
      </w:pPr>
      <w:r w:rsidRPr="00FB699C">
        <w:rPr>
          <w:rFonts w:ascii="Microsoft YaHei UI" w:eastAsia="Microsoft YaHei UI" w:hAnsi="Microsoft YaHei UI" w:cs="宋体" w:hint="eastAsia"/>
          <w:b/>
          <w:bCs/>
          <w:color w:val="222222"/>
          <w:spacing w:val="8"/>
          <w:kern w:val="0"/>
          <w:sz w:val="26"/>
          <w:szCs w:val="26"/>
        </w:rPr>
        <w:t>联系方式</w:t>
      </w:r>
    </w:p>
    <w:p w:rsidR="00FB699C" w:rsidRPr="00FB699C" w:rsidRDefault="00FB699C" w:rsidP="00FB699C">
      <w:pPr>
        <w:widowControl/>
        <w:shd w:val="clear" w:color="auto" w:fill="FFFFFF"/>
        <w:jc w:val="center"/>
        <w:rPr>
          <w:rFonts w:ascii="Microsoft YaHei UI" w:eastAsia="Microsoft YaHei UI" w:hAnsi="Microsoft YaHei UI" w:cs="宋体" w:hint="eastAsia"/>
          <w:color w:val="222222"/>
          <w:spacing w:val="8"/>
          <w:kern w:val="0"/>
          <w:sz w:val="26"/>
          <w:szCs w:val="26"/>
        </w:rPr>
      </w:pPr>
      <w:r w:rsidRPr="00FB699C">
        <w:rPr>
          <w:rFonts w:ascii="微软雅黑" w:eastAsia="微软雅黑" w:hAnsi="微软雅黑" w:cs="宋体" w:hint="eastAsia"/>
          <w:color w:val="000000"/>
          <w:spacing w:val="8"/>
          <w:kern w:val="0"/>
          <w:sz w:val="23"/>
          <w:szCs w:val="23"/>
        </w:rPr>
        <w:t>博士后招收</w:t>
      </w:r>
    </w:p>
    <w:p w:rsidR="00FB699C" w:rsidRPr="00FB699C" w:rsidRDefault="00FB699C" w:rsidP="00FB699C">
      <w:pPr>
        <w:widowControl/>
        <w:shd w:val="clear" w:color="auto" w:fill="FFFFFF"/>
        <w:jc w:val="center"/>
        <w:rPr>
          <w:rFonts w:ascii="Microsoft YaHei UI" w:eastAsia="Microsoft YaHei UI" w:hAnsi="Microsoft YaHei UI" w:cs="宋体" w:hint="eastAsia"/>
          <w:color w:val="222222"/>
          <w:spacing w:val="8"/>
          <w:kern w:val="0"/>
          <w:sz w:val="26"/>
          <w:szCs w:val="26"/>
        </w:rPr>
      </w:pPr>
      <w:r w:rsidRPr="00FB699C">
        <w:rPr>
          <w:rFonts w:ascii="微软雅黑" w:eastAsia="微软雅黑" w:hAnsi="微软雅黑" w:cs="宋体" w:hint="eastAsia"/>
          <w:color w:val="000000"/>
          <w:spacing w:val="8"/>
          <w:kern w:val="0"/>
          <w:sz w:val="23"/>
          <w:szCs w:val="23"/>
        </w:rPr>
        <w:t>联系人：曹干事</w:t>
      </w:r>
    </w:p>
    <w:p w:rsidR="00FB699C" w:rsidRPr="00FB699C" w:rsidRDefault="00FB699C" w:rsidP="00FB699C">
      <w:pPr>
        <w:widowControl/>
        <w:shd w:val="clear" w:color="auto" w:fill="FFFFFF"/>
        <w:jc w:val="center"/>
        <w:rPr>
          <w:rFonts w:ascii="Microsoft YaHei UI" w:eastAsia="Microsoft YaHei UI" w:hAnsi="Microsoft YaHei UI" w:cs="宋体" w:hint="eastAsia"/>
          <w:color w:val="222222"/>
          <w:spacing w:val="8"/>
          <w:kern w:val="0"/>
          <w:sz w:val="26"/>
          <w:szCs w:val="26"/>
        </w:rPr>
      </w:pPr>
      <w:r w:rsidRPr="00FB699C">
        <w:rPr>
          <w:rFonts w:ascii="微软雅黑" w:eastAsia="微软雅黑" w:hAnsi="微软雅黑" w:cs="宋体" w:hint="eastAsia"/>
          <w:color w:val="000000"/>
          <w:spacing w:val="8"/>
          <w:kern w:val="0"/>
          <w:sz w:val="23"/>
          <w:szCs w:val="23"/>
        </w:rPr>
        <w:t>联系电话：027-50771266</w:t>
      </w:r>
    </w:p>
    <w:p w:rsidR="00FB699C" w:rsidRPr="00FB699C" w:rsidRDefault="00FB699C" w:rsidP="00FB699C">
      <w:pPr>
        <w:widowControl/>
        <w:shd w:val="clear" w:color="auto" w:fill="FFFFFF"/>
        <w:jc w:val="center"/>
        <w:rPr>
          <w:rFonts w:ascii="Microsoft YaHei UI" w:eastAsia="Microsoft YaHei UI" w:hAnsi="Microsoft YaHei UI" w:cs="宋体" w:hint="eastAsia"/>
          <w:color w:val="222222"/>
          <w:spacing w:val="8"/>
          <w:kern w:val="0"/>
          <w:sz w:val="26"/>
          <w:szCs w:val="26"/>
        </w:rPr>
      </w:pPr>
      <w:r w:rsidRPr="00FB699C">
        <w:rPr>
          <w:rFonts w:ascii="微软雅黑" w:eastAsia="微软雅黑" w:hAnsi="微软雅黑" w:cs="宋体" w:hint="eastAsia"/>
          <w:color w:val="000000"/>
          <w:spacing w:val="8"/>
          <w:kern w:val="0"/>
          <w:sz w:val="23"/>
          <w:szCs w:val="23"/>
        </w:rPr>
        <w:t>邮箱：zzbsh2021@163.com</w:t>
      </w:r>
    </w:p>
    <w:p w:rsidR="00FB699C" w:rsidRPr="00FB699C" w:rsidRDefault="00FB699C" w:rsidP="00FB699C">
      <w:pPr>
        <w:widowControl/>
        <w:shd w:val="clear" w:color="auto" w:fill="FFFFFF"/>
        <w:jc w:val="center"/>
        <w:rPr>
          <w:rFonts w:ascii="Microsoft YaHei UI" w:eastAsia="Microsoft YaHei UI" w:hAnsi="Microsoft YaHei UI" w:cs="宋体" w:hint="eastAsia"/>
          <w:color w:val="222222"/>
          <w:spacing w:val="8"/>
          <w:kern w:val="0"/>
          <w:sz w:val="26"/>
          <w:szCs w:val="26"/>
        </w:rPr>
      </w:pPr>
    </w:p>
    <w:p w:rsidR="00FB699C" w:rsidRPr="00FB699C" w:rsidRDefault="00FB699C" w:rsidP="00FB699C">
      <w:pPr>
        <w:widowControl/>
        <w:shd w:val="clear" w:color="auto" w:fill="FFFFFF"/>
        <w:jc w:val="center"/>
        <w:rPr>
          <w:rFonts w:ascii="Microsoft YaHei UI" w:eastAsia="Microsoft YaHei UI" w:hAnsi="Microsoft YaHei UI" w:cs="宋体" w:hint="eastAsia"/>
          <w:color w:val="222222"/>
          <w:spacing w:val="8"/>
          <w:kern w:val="0"/>
          <w:sz w:val="26"/>
          <w:szCs w:val="26"/>
        </w:rPr>
      </w:pPr>
      <w:r w:rsidRPr="00FB699C">
        <w:rPr>
          <w:rFonts w:ascii="微软雅黑" w:eastAsia="微软雅黑" w:hAnsi="微软雅黑" w:cs="宋体" w:hint="eastAsia"/>
          <w:color w:val="000000"/>
          <w:spacing w:val="8"/>
          <w:kern w:val="0"/>
          <w:sz w:val="23"/>
          <w:szCs w:val="23"/>
        </w:rPr>
        <w:t>聘用人员招录</w:t>
      </w:r>
    </w:p>
    <w:p w:rsidR="00FB699C" w:rsidRPr="00FB699C" w:rsidRDefault="00FB699C" w:rsidP="00FB699C">
      <w:pPr>
        <w:widowControl/>
        <w:shd w:val="clear" w:color="auto" w:fill="FFFFFF"/>
        <w:jc w:val="center"/>
        <w:rPr>
          <w:rFonts w:ascii="Microsoft YaHei UI" w:eastAsia="Microsoft YaHei UI" w:hAnsi="Microsoft YaHei UI" w:cs="宋体" w:hint="eastAsia"/>
          <w:color w:val="222222"/>
          <w:spacing w:val="8"/>
          <w:kern w:val="0"/>
          <w:sz w:val="26"/>
          <w:szCs w:val="26"/>
        </w:rPr>
      </w:pPr>
      <w:r w:rsidRPr="00FB699C">
        <w:rPr>
          <w:rFonts w:ascii="微软雅黑" w:eastAsia="微软雅黑" w:hAnsi="微软雅黑" w:cs="宋体" w:hint="eastAsia"/>
          <w:color w:val="000000"/>
          <w:spacing w:val="8"/>
          <w:kern w:val="0"/>
          <w:sz w:val="23"/>
          <w:szCs w:val="23"/>
        </w:rPr>
        <w:t>联系人：张干事</w:t>
      </w:r>
    </w:p>
    <w:p w:rsidR="00FB699C" w:rsidRPr="00FB699C" w:rsidRDefault="00FB699C" w:rsidP="00FB699C">
      <w:pPr>
        <w:widowControl/>
        <w:shd w:val="clear" w:color="auto" w:fill="FFFFFF"/>
        <w:jc w:val="center"/>
        <w:rPr>
          <w:rFonts w:ascii="Microsoft YaHei UI" w:eastAsia="Microsoft YaHei UI" w:hAnsi="Microsoft YaHei UI" w:cs="宋体" w:hint="eastAsia"/>
          <w:color w:val="222222"/>
          <w:spacing w:val="8"/>
          <w:kern w:val="0"/>
          <w:sz w:val="26"/>
          <w:szCs w:val="26"/>
        </w:rPr>
      </w:pPr>
      <w:r w:rsidRPr="00FB699C">
        <w:rPr>
          <w:rFonts w:ascii="微软雅黑" w:eastAsia="微软雅黑" w:hAnsi="微软雅黑" w:cs="宋体" w:hint="eastAsia"/>
          <w:color w:val="000000"/>
          <w:spacing w:val="8"/>
          <w:kern w:val="0"/>
          <w:sz w:val="23"/>
          <w:szCs w:val="23"/>
        </w:rPr>
        <w:t>联系电话：027-50771681</w:t>
      </w:r>
    </w:p>
    <w:p w:rsidR="00FB699C" w:rsidRPr="00FB699C" w:rsidRDefault="00FB699C" w:rsidP="00FB699C">
      <w:pPr>
        <w:widowControl/>
        <w:shd w:val="clear" w:color="auto" w:fill="FFFFFF"/>
        <w:jc w:val="center"/>
        <w:rPr>
          <w:rFonts w:ascii="Microsoft YaHei UI" w:eastAsia="Microsoft YaHei UI" w:hAnsi="Microsoft YaHei UI" w:cs="宋体" w:hint="eastAsia"/>
          <w:color w:val="222222"/>
          <w:spacing w:val="8"/>
          <w:kern w:val="0"/>
          <w:sz w:val="26"/>
          <w:szCs w:val="26"/>
        </w:rPr>
      </w:pPr>
      <w:r w:rsidRPr="00FB699C">
        <w:rPr>
          <w:rFonts w:ascii="微软雅黑" w:eastAsia="微软雅黑" w:hAnsi="微软雅黑" w:cs="宋体" w:hint="eastAsia"/>
          <w:color w:val="000000"/>
          <w:spacing w:val="8"/>
          <w:kern w:val="0"/>
          <w:sz w:val="23"/>
          <w:szCs w:val="23"/>
        </w:rPr>
        <w:t>邮箱：zbzqzyyhr@163.com</w:t>
      </w:r>
    </w:p>
    <w:p w:rsidR="00CE665D" w:rsidRPr="00FB699C" w:rsidRDefault="00CE665D">
      <w:bookmarkStart w:id="0" w:name="_GoBack"/>
      <w:bookmarkEnd w:id="0"/>
    </w:p>
    <w:sectPr w:rsidR="00CE665D" w:rsidRPr="00FB699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093"/>
    <w:rsid w:val="005D6093"/>
    <w:rsid w:val="00CE665D"/>
    <w:rsid w:val="00FB69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822246-4516-4644-8A18-F5F5D7378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link w:val="1Char"/>
    <w:uiPriority w:val="9"/>
    <w:qFormat/>
    <w:rsid w:val="00FB699C"/>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FB699C"/>
    <w:rPr>
      <w:rFonts w:ascii="宋体" w:eastAsia="宋体" w:hAnsi="宋体" w:cs="宋体"/>
      <w:b/>
      <w:bCs/>
      <w:kern w:val="36"/>
      <w:sz w:val="48"/>
      <w:szCs w:val="48"/>
    </w:rPr>
  </w:style>
  <w:style w:type="character" w:customStyle="1" w:styleId="richmediameta">
    <w:name w:val="rich_media_meta"/>
    <w:basedOn w:val="a0"/>
    <w:rsid w:val="00FB699C"/>
  </w:style>
  <w:style w:type="character" w:styleId="a3">
    <w:name w:val="Hyperlink"/>
    <w:basedOn w:val="a0"/>
    <w:uiPriority w:val="99"/>
    <w:semiHidden/>
    <w:unhideWhenUsed/>
    <w:rsid w:val="00FB699C"/>
    <w:rPr>
      <w:color w:val="0000FF"/>
      <w:u w:val="single"/>
    </w:rPr>
  </w:style>
  <w:style w:type="character" w:styleId="a4">
    <w:name w:val="Emphasis"/>
    <w:basedOn w:val="a0"/>
    <w:uiPriority w:val="20"/>
    <w:qFormat/>
    <w:rsid w:val="00FB699C"/>
    <w:rPr>
      <w:i/>
      <w:iCs/>
    </w:rPr>
  </w:style>
  <w:style w:type="paragraph" w:styleId="a5">
    <w:name w:val="Normal (Web)"/>
    <w:basedOn w:val="a"/>
    <w:uiPriority w:val="99"/>
    <w:semiHidden/>
    <w:unhideWhenUsed/>
    <w:rsid w:val="00FB699C"/>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FB69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2094407">
      <w:bodyDiv w:val="1"/>
      <w:marLeft w:val="0"/>
      <w:marRight w:val="0"/>
      <w:marTop w:val="0"/>
      <w:marBottom w:val="0"/>
      <w:divBdr>
        <w:top w:val="none" w:sz="0" w:space="0" w:color="auto"/>
        <w:left w:val="none" w:sz="0" w:space="0" w:color="auto"/>
        <w:bottom w:val="none" w:sz="0" w:space="0" w:color="auto"/>
        <w:right w:val="none" w:sz="0" w:space="0" w:color="auto"/>
      </w:divBdr>
      <w:divsChild>
        <w:div w:id="1704480332">
          <w:marLeft w:val="0"/>
          <w:marRight w:val="0"/>
          <w:marTop w:val="0"/>
          <w:marBottom w:val="33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gif"/><Relationship Id="rId4" Type="http://schemas.openxmlformats.org/officeDocument/2006/relationships/hyperlink" Target="javascript:void(0);" TargetMode="Externa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447</Words>
  <Characters>2553</Characters>
  <Application>Microsoft Office Word</Application>
  <DocSecurity>0</DocSecurity>
  <Lines>21</Lines>
  <Paragraphs>5</Paragraphs>
  <ScaleCrop>false</ScaleCrop>
  <Company>Windows 中国</Company>
  <LinksUpToDate>false</LinksUpToDate>
  <CharactersWithSpaces>2995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2022-04-06T02:15:00Z</dcterms:created>
  <dcterms:modified xsi:type="dcterms:W3CDTF">2022-04-06T02:16:00Z</dcterms:modified>
</cp:coreProperties>
</file>