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E4" w:rsidRPr="00F94DE4" w:rsidRDefault="00F94DE4" w:rsidP="00F94DE4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bookmarkStart w:id="0" w:name="_GoBack"/>
      <w:r w:rsidRPr="00F94DE4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广州医科大学附属第三医院招聘</w:t>
      </w:r>
    </w:p>
    <w:p w:rsidR="00F94DE4" w:rsidRPr="00F94DE4" w:rsidRDefault="00F94DE4" w:rsidP="00F94DE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2020-11-12 14:11:35 来源： 点击数: 574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优秀博士：</w:t>
      </w:r>
      <w:r w:rsidRPr="00F94DE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br/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    医院对优秀博士（复旦版医院排行榜前100名医院的来院博士）实施一定的资助措施：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ind w:firstLine="42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宋体" w:eastAsia="宋体" w:hAnsi="宋体" w:cs="Calibri" w:hint="eastAsia"/>
          <w:color w:val="34495E"/>
          <w:kern w:val="0"/>
          <w:sz w:val="24"/>
          <w:szCs w:val="24"/>
        </w:rPr>
        <w:t>（一）</w:t>
      </w: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  <w:r w:rsidRPr="00F94DE4">
        <w:rPr>
          <w:rFonts w:ascii="宋体" w:eastAsia="宋体" w:hAnsi="宋体" w:cs="Calibri" w:hint="eastAsia"/>
          <w:color w:val="34495E"/>
          <w:kern w:val="0"/>
          <w:sz w:val="24"/>
          <w:szCs w:val="24"/>
        </w:rPr>
        <w:t>安家</w:t>
      </w: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费15万元（税前），紧缺学科（儿科、产科、麻醉科等）的博士安家费为20万元（税前），入职后三年内分批发放。儿科硕士、博士另外可以享受学费退费、租房补助、定额补助等优惠政策，最高可享受35万安家费，年薪30万及以上；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ind w:firstLine="42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（二） 临床博士在完成住院医师规范化培训后的前两年，年薪不低于所在二级学科同级别人员的平均年薪；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ind w:firstLine="42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（三）进入临床博士后的年薪不低于35万元（税前）。计划完成后最高可享受40万（税前）安家费。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ind w:firstLine="42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重要提醒：不接收纸质简历，请登录网站或扫描</w:t>
      </w:r>
      <w:proofErr w:type="gramStart"/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二维码投递</w:t>
      </w:r>
      <w:proofErr w:type="gramEnd"/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电子简历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网站地址：http://gy3y.com:8787/service/zhaopinFront/home.html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广</w:t>
      </w:r>
      <w:proofErr w:type="gramStart"/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医</w:t>
      </w:r>
      <w:proofErr w:type="gramEnd"/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三院招聘二维码：  </w:t>
      </w:r>
      <w:r w:rsidRPr="00F94DE4">
        <w:rPr>
          <w:rFonts w:ascii="微软雅黑" w:eastAsia="微软雅黑" w:hAnsi="微软雅黑" w:cs="Calibri"/>
          <w:noProof/>
          <w:color w:val="34495E"/>
          <w:kern w:val="0"/>
          <w:sz w:val="24"/>
          <w:szCs w:val="24"/>
        </w:rPr>
        <w:drawing>
          <wp:inline distT="0" distB="0" distL="0" distR="0">
            <wp:extent cx="1636395" cy="1636395"/>
            <wp:effectExtent l="0" t="0" r="1905" b="1905"/>
            <wp:docPr id="1" name="图片 1" descr="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招聘二维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                                         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联系人：人事培训科 陈老师 彭老师                                                                                                               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联系电话：020-81292621                                                                                                                           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联系地址：广州市</w:t>
      </w:r>
      <w:proofErr w:type="gramStart"/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荔</w:t>
      </w:r>
      <w:proofErr w:type="gramEnd"/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湾区多宝路63号广州医科大学附属第三医院人事培训科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博士后研究人员：</w:t>
      </w:r>
    </w:p>
    <w:p w:rsidR="00F94DE4" w:rsidRPr="00F94DE4" w:rsidRDefault="00F94DE4" w:rsidP="00F94DE4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  <w:shd w:val="clear" w:color="auto" w:fill="FFFFFF"/>
        </w:rPr>
        <w:t>一、基本条件</w:t>
      </w:r>
    </w:p>
    <w:p w:rsidR="00F94DE4" w:rsidRPr="00F94DE4" w:rsidRDefault="00F94DE4" w:rsidP="00F94DE4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1.年龄不超过35周岁，取得博士学位不超过三年，可全职开展科研工作不少于两年。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2.爱岗敬业，具备良好的思想品德、职业道德和学术道德，具有团队协作精神。</w:t>
      </w:r>
    </w:p>
    <w:p w:rsidR="00F94DE4" w:rsidRPr="00F94DE4" w:rsidRDefault="00F94DE4" w:rsidP="00F94DE4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3.有一定的科研工作基础和较好的英语水平。</w:t>
      </w:r>
    </w:p>
    <w:p w:rsidR="00F94DE4" w:rsidRPr="00F94DE4" w:rsidRDefault="00F94DE4" w:rsidP="00F94DE4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  <w:shd w:val="clear" w:color="auto" w:fill="FFFFFF"/>
        </w:rPr>
        <w:t>二、待遇</w:t>
      </w:r>
    </w:p>
    <w:p w:rsidR="00F94DE4" w:rsidRPr="00F94DE4" w:rsidRDefault="00F94DE4" w:rsidP="00F94DE4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1.基本年薪：科研博士后33万，临床博士后38万。在</w:t>
      </w:r>
      <w:proofErr w:type="gramStart"/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站期间</w:t>
      </w:r>
      <w:proofErr w:type="gramEnd"/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达到一定的业绩条件者年薪还可增加3-5万（注：税前金额，不含社保公积金的个人部分）。</w:t>
      </w:r>
    </w:p>
    <w:p w:rsidR="00F94DE4" w:rsidRPr="00F94DE4" w:rsidRDefault="00F94DE4" w:rsidP="00F94DE4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2.科研经费：可申请广州市博士后科研启动费20万元。</w:t>
      </w:r>
    </w:p>
    <w:p w:rsidR="00F94DE4" w:rsidRPr="00F94DE4" w:rsidRDefault="00F94DE4" w:rsidP="00F94DE4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3.科研奖励：论文、课题等业绩按广州医科大学和我院的相关规定发放。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三、联系方式</w:t>
      </w:r>
    </w:p>
    <w:p w:rsidR="00F94DE4" w:rsidRPr="00F94DE4" w:rsidRDefault="00F94DE4" w:rsidP="00F94DE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林老师，020-81292621、81292846，739697018@qq.</w:t>
      </w:r>
      <w:proofErr w:type="gramStart"/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com</w:t>
      </w:r>
      <w:proofErr w:type="gramEnd"/>
    </w:p>
    <w:p w:rsidR="00F94DE4" w:rsidRPr="00F94DE4" w:rsidRDefault="00F94DE4" w:rsidP="00F94DE4">
      <w:pPr>
        <w:widowControl/>
        <w:shd w:val="clear" w:color="auto" w:fill="FFFFFF"/>
        <w:spacing w:before="165" w:after="165" w:line="540" w:lineRule="atLeast"/>
        <w:jc w:val="center"/>
        <w:outlineLvl w:val="2"/>
        <w:rPr>
          <w:rFonts w:ascii="微软雅黑" w:eastAsia="微软雅黑" w:hAnsi="微软雅黑" w:cs="宋体" w:hint="eastAsia"/>
          <w:color w:val="34495E"/>
          <w:kern w:val="0"/>
          <w:sz w:val="36"/>
          <w:szCs w:val="36"/>
        </w:rPr>
      </w:pPr>
      <w:r w:rsidRPr="00F94DE4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博士后科研平台与合作导师一览表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701"/>
        <w:gridCol w:w="2220"/>
        <w:gridCol w:w="3872"/>
      </w:tblGrid>
      <w:tr w:rsidR="00F94DE4" w:rsidRPr="00F94DE4" w:rsidTr="00F94DE4">
        <w:trPr>
          <w:trHeight w:val="375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DE4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科研平台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合作导师</w:t>
            </w:r>
          </w:p>
        </w:tc>
        <w:tc>
          <w:tcPr>
            <w:tcW w:w="4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研究方向</w:t>
            </w: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联系方式</w:t>
            </w:r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24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广州妇产科研究所</w:t>
            </w:r>
          </w:p>
          <w:p w:rsidR="00F94DE4" w:rsidRPr="00F94DE4" w:rsidRDefault="00F94DE4" w:rsidP="00F94DE4">
            <w:pPr>
              <w:widowControl/>
              <w:spacing w:after="150"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Arial" w:eastAsia="微软雅黑" w:hAnsi="Arial" w:cs="Arial"/>
                <w:kern w:val="0"/>
                <w:sz w:val="23"/>
                <w:szCs w:val="23"/>
              </w:rPr>
              <w:t>∙ </w:t>
            </w:r>
            <w:r w:rsidRPr="00F94DE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国家临床重点专科产科</w:t>
            </w:r>
          </w:p>
          <w:p w:rsidR="00F94DE4" w:rsidRPr="00F94DE4" w:rsidRDefault="00F94DE4" w:rsidP="00F94DE4">
            <w:pPr>
              <w:widowControl/>
              <w:spacing w:after="150"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Arial" w:eastAsia="微软雅黑" w:hAnsi="Arial" w:cs="Arial"/>
                <w:kern w:val="0"/>
                <w:sz w:val="23"/>
                <w:szCs w:val="23"/>
              </w:rPr>
              <w:t>∙ </w:t>
            </w:r>
            <w:r w:rsidRPr="00F94DE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广东省产科重大疾病重点实验室</w:t>
            </w:r>
          </w:p>
          <w:p w:rsidR="00F94DE4" w:rsidRPr="00F94DE4" w:rsidRDefault="00F94DE4" w:rsidP="00F94DE4">
            <w:pPr>
              <w:widowControl/>
              <w:spacing w:after="150"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Arial" w:eastAsia="微软雅黑" w:hAnsi="Arial" w:cs="Arial"/>
                <w:color w:val="000000"/>
                <w:kern w:val="0"/>
                <w:sz w:val="23"/>
                <w:szCs w:val="23"/>
              </w:rPr>
              <w:t>∙ </w:t>
            </w:r>
            <w:r w:rsidRPr="00F94DE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广东省普通高校生殖与遗传重点实验室</w:t>
            </w:r>
          </w:p>
          <w:p w:rsidR="00F94DE4" w:rsidRPr="00F94DE4" w:rsidRDefault="00F94DE4" w:rsidP="00F94DE4">
            <w:pPr>
              <w:widowControl/>
              <w:spacing w:after="150" w:line="31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Arial" w:eastAsia="微软雅黑" w:hAnsi="Arial" w:cs="Arial"/>
                <w:color w:val="000000"/>
                <w:kern w:val="0"/>
                <w:sz w:val="23"/>
                <w:szCs w:val="23"/>
              </w:rPr>
              <w:t>∙ </w:t>
            </w:r>
            <w:r w:rsidRPr="00F94DE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广东省生殖医学重点实验室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陈敦金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母胎医学、产科重症急救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gzdrchen@gzhmu.edu.cn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孙筱放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生殖医学，遗传病发病机制研究，基因治疗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xiaofangsun@hotmail.com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范勇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生殖遗传与干细胞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Yongfan011@gzhmu.edu.cn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刘见桥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早期胚胎发育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ljq88gz@163.com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生秀杰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卵巢癌转移机制研究，宫颈癌早期诊断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1815260097@qq.com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刘娟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盆底功能障碍、妇科微创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liujuan90011j@163.com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赵杨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妇科恶性肿瘤发生发展的分子机制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zhaoyang@163.com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出生缺陷的发生机制研究和宫内治疗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edchen99@gmail.com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安庚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干细胞与组织工程，精子发生与遗传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523189456@qq.com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贺芳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高危妊娠管理，子痫前期发病机制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hefangjnu@126.com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余波澜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生殖妊娠疾病的转化医学研究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2011683003@gzhmu.edu.cn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陈说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妇科恶性肿瘤发生发展的分子机制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chenshuo077003@163.com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李磊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早期胚胎发育和生殖健康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lileigo@foxmail.com</w:t>
              </w:r>
            </w:hyperlink>
          </w:p>
        </w:tc>
      </w:tr>
      <w:tr w:rsidR="00F94DE4" w:rsidRPr="00F94DE4" w:rsidTr="00F94DE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杜丽</w:t>
            </w: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妊娠相关疾病发病机制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lilidugysy@gzhmu.edu.cn</w:t>
              </w:r>
            </w:hyperlink>
          </w:p>
        </w:tc>
      </w:tr>
      <w:tr w:rsidR="00F94DE4" w:rsidRPr="00F94DE4" w:rsidTr="00F94DE4">
        <w:trPr>
          <w:trHeight w:val="52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科研平台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合作导师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研究方向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联系方式</w:t>
            </w:r>
          </w:p>
        </w:tc>
      </w:tr>
      <w:tr w:rsidR="00F94DE4" w:rsidRPr="00F94DE4" w:rsidTr="00F94DE4">
        <w:trPr>
          <w:trHeight w:val="690"/>
          <w:jc w:val="center"/>
        </w:trPr>
        <w:tc>
          <w:tcPr>
            <w:tcW w:w="24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中心实验室/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生物医学研究中心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陈德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肝细胞癌复发和转移的分子机制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drchende@gzhmc.edu.cn</w:t>
            </w:r>
          </w:p>
        </w:tc>
      </w:tr>
      <w:tr w:rsidR="00F94DE4" w:rsidRPr="00F94DE4" w:rsidTr="00F94DE4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晏光荣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表观遗传调控与肿瘤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jxygr007@126.com</w:t>
              </w:r>
            </w:hyperlink>
          </w:p>
        </w:tc>
      </w:tr>
      <w:tr w:rsidR="00F94DE4" w:rsidRPr="00F94DE4" w:rsidTr="00F94DE4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江庆萍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子宫内膜样癌及鼻咽癌发病机制研究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jiangqp2003@126.com</w:t>
            </w:r>
          </w:p>
        </w:tc>
      </w:tr>
      <w:tr w:rsidR="00F94DE4" w:rsidRPr="00F94DE4" w:rsidTr="00F94DE4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夏勇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集成一体化快速检测系统的研发，微生物的致病耐药机制研究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0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377695944@qq.com</w:t>
              </w:r>
            </w:hyperlink>
          </w:p>
        </w:tc>
      </w:tr>
      <w:tr w:rsidR="00F94DE4" w:rsidRPr="00F94DE4" w:rsidTr="00F94DE4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洪宏海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肿瘤和神经退行性疾病标志物筛选、治疗和发病机制研究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gaolaosao@126.com</w:t>
              </w:r>
            </w:hyperlink>
          </w:p>
        </w:tc>
      </w:tr>
      <w:tr w:rsidR="00F94DE4" w:rsidRPr="00F94DE4" w:rsidTr="00F94DE4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郭旭光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临床微生物与感染性疾病研究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gysygxg@gmail.com</w:t>
              </w:r>
            </w:hyperlink>
          </w:p>
        </w:tc>
      </w:tr>
      <w:tr w:rsidR="00F94DE4" w:rsidRPr="00F94DE4" w:rsidTr="00F94DE4">
        <w:trPr>
          <w:trHeight w:val="690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DAMP实验室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唐道林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炎症与免疫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ferroptosisbook@gmail.com</w:t>
            </w:r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24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广州市脊柱疾病防治重点实验室 /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再生医学与3D打印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技术转化研究中心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吴增晖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微创脊柱外科，上颈椎损伤、修复、重建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3094206329@qq.com</w:t>
              </w:r>
            </w:hyperlink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张智勇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干细胞、生物材料、组织工程、再生医学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drzhiyong@126.com</w:t>
            </w:r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王簕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骨修复与骨再生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4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wangle8273@163.com</w:t>
              </w:r>
            </w:hyperlink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王双勇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角膜病、组织工程修复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364853063@qq.com</w:t>
            </w:r>
          </w:p>
        </w:tc>
      </w:tr>
      <w:tr w:rsidR="00F94DE4" w:rsidRPr="00F94DE4" w:rsidTr="00F94DE4">
        <w:trPr>
          <w:trHeight w:val="780"/>
          <w:jc w:val="center"/>
        </w:trPr>
        <w:tc>
          <w:tcPr>
            <w:tcW w:w="24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国家肠道微生态和黏膜免疫重点实验室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李明松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消化内镜应用、炎症性肠</w:t>
            </w: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病基础</w:t>
            </w:r>
            <w:proofErr w:type="gramEnd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和临床研究、溃疡性结肠炎和克罗恩病的诊断和治疗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lims661216@163.com</w:t>
            </w:r>
          </w:p>
        </w:tc>
      </w:tr>
      <w:tr w:rsidR="00F94DE4" w:rsidRPr="00F94DE4" w:rsidTr="00F94DE4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朱书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以小鼠模型研究肠道免疫系统与微生物的互作对健康和疾病的影响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zhushu@ustc.edu.cn</w:t>
            </w:r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血管内科（胸痛中心）实验平台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燕翼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心血管病学、心血管再生医学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yy8308@163.com</w:t>
              </w:r>
            </w:hyperlink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呼吸与危重症医学科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胡国平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COPD与气道粘液高分泌及气道重塑研究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hgpgz@126.com</w:t>
            </w:r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感染性疾病科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潘兴飞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病毒性肝炎与新发传染病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673554097@qq.com</w:t>
            </w:r>
          </w:p>
        </w:tc>
      </w:tr>
      <w:tr w:rsidR="00F94DE4" w:rsidRPr="00F94DE4" w:rsidTr="00F94DE4">
        <w:trPr>
          <w:trHeight w:val="510"/>
          <w:jc w:val="center"/>
        </w:trPr>
        <w:tc>
          <w:tcPr>
            <w:tcW w:w="24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超声分子影像学研究室 / 靶向药物学研究室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陈智毅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超声分子影像学、超声</w:t>
            </w: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靶向控释</w:t>
            </w:r>
            <w:proofErr w:type="gramEnd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、超声诊断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winchen@vip.126.com</w:t>
              </w:r>
            </w:hyperlink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邱迎伟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脑功能磁共振成像的临床应用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qiuyw1201@gmail.com</w:t>
            </w:r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严鹏科</w:t>
            </w:r>
            <w:proofErr w:type="gramEnd"/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动脉粥样硬化发病机理和新药研发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438726802@qq.com</w:t>
            </w:r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24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麻醉医学科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王寿平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脓毒症脑病、全麻药物对认知功能的影响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7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wangshouping66@hotmail.com</w:t>
              </w:r>
            </w:hyperlink>
          </w:p>
        </w:tc>
      </w:tr>
      <w:tr w:rsidR="00F94DE4" w:rsidRPr="00F94DE4" w:rsidTr="00F94DE4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吴涯雯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妇产科麻醉学及麻醉学科普知识研究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" w:history="1">
              <w:r w:rsidRPr="00F94DE4">
                <w:rPr>
                  <w:rFonts w:ascii="微软雅黑" w:eastAsia="微软雅黑" w:hAnsi="微软雅黑" w:cs="宋体" w:hint="eastAsia"/>
                  <w:color w:val="954F72"/>
                  <w:kern w:val="0"/>
                  <w:sz w:val="24"/>
                  <w:szCs w:val="24"/>
                  <w:u w:val="single"/>
                </w:rPr>
                <w:t>13825131955@126.com</w:t>
              </w:r>
            </w:hyperlink>
          </w:p>
        </w:tc>
      </w:tr>
    </w:tbl>
    <w:p w:rsidR="00F94DE4" w:rsidRPr="00F94DE4" w:rsidRDefault="00F94DE4" w:rsidP="00F94DE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br/>
      </w:r>
      <w:r w:rsidRPr="00F94DE4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F94DE4" w:rsidRPr="00F94DE4" w:rsidRDefault="00F94DE4" w:rsidP="00F94DE4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F94DE4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科研平台：</w:t>
      </w:r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205"/>
        <w:gridCol w:w="1290"/>
      </w:tblGrid>
      <w:tr w:rsidR="00F94DE4" w:rsidRPr="00F94DE4" w:rsidTr="00F94DE4">
        <w:trPr>
          <w:jc w:val="center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5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计划数</w:t>
            </w:r>
          </w:p>
        </w:tc>
      </w:tr>
      <w:tr w:rsidR="00F94DE4" w:rsidRPr="00F94DE4" w:rsidTr="00F94DE4">
        <w:trPr>
          <w:jc w:val="center"/>
        </w:trPr>
        <w:tc>
          <w:tcPr>
            <w:tcW w:w="2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  广州妇产科研究所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      广东省产科重大疾病重点实验室</w:t>
            </w: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</w:r>
          </w:p>
          <w:p w:rsidR="00F94DE4" w:rsidRPr="00F94DE4" w:rsidRDefault="00F94DE4" w:rsidP="00F94DE4">
            <w:pPr>
              <w:widowControl/>
              <w:spacing w:after="150" w:line="315" w:lineRule="atLeast"/>
              <w:ind w:left="42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广东省普通高校生殖与遗传重点实验室</w:t>
            </w:r>
          </w:p>
          <w:p w:rsidR="00F94DE4" w:rsidRPr="00F94DE4" w:rsidRDefault="00F94DE4" w:rsidP="00F94DE4">
            <w:pPr>
              <w:widowControl/>
              <w:spacing w:after="150" w:line="315" w:lineRule="atLeast"/>
              <w:ind w:left="42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广东省生殖医学重点实验室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母胎医学、产科重症急救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出生缺陷的发生机制研究和宫内治疗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妊娠相关疾病发病机制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高危妊娠管理，子痫前期发病机制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2-3人</w:t>
            </w:r>
          </w:p>
        </w:tc>
      </w:tr>
      <w:tr w:rsidR="00F94DE4" w:rsidRPr="00F94DE4" w:rsidTr="00F94DE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生殖医学，遗传病发病机制研究，基因治疗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生殖遗传与干细胞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早期胚胎发育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干细胞与组织工程，精子发生与遗传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16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妇科恶性肿瘤发生发展的分子机制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1440"/>
          <w:jc w:val="center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中心实验室/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生物医学研究中心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肝细胞癌复发和转移的分子机制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表观遗传调控与肿瘤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ind w:firstLine="28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2-3人</w:t>
            </w:r>
          </w:p>
        </w:tc>
      </w:tr>
      <w:tr w:rsidR="00F94DE4" w:rsidRPr="00F94DE4" w:rsidTr="00F94DE4">
        <w:trPr>
          <w:trHeight w:val="2700"/>
          <w:jc w:val="center"/>
        </w:trPr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广州市脊柱疾病防治重点实验室 /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再生医学与3D打印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技术转化研究中心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微创脊柱外科，上颈椎损伤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干细胞、生物材料、组织工程</w:t>
            </w:r>
          </w:p>
          <w:p w:rsidR="00F94DE4" w:rsidRPr="00F94DE4" w:rsidRDefault="00F94DE4" w:rsidP="00F94DE4">
            <w:pPr>
              <w:widowControl/>
              <w:spacing w:after="150" w:line="336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骨修复与骨再生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ind w:firstLine="28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2-3人</w:t>
            </w:r>
          </w:p>
        </w:tc>
      </w:tr>
    </w:tbl>
    <w:p w:rsidR="00F94DE4" w:rsidRPr="00F94DE4" w:rsidRDefault="00F94DE4" w:rsidP="00F94DE4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00"/>
        <w:gridCol w:w="560"/>
        <w:gridCol w:w="1275"/>
        <w:gridCol w:w="822"/>
        <w:gridCol w:w="2045"/>
        <w:gridCol w:w="2115"/>
      </w:tblGrid>
      <w:tr w:rsidR="00F94DE4" w:rsidRPr="00F94DE4" w:rsidTr="00F94DE4">
        <w:trPr>
          <w:trHeight w:val="510"/>
        </w:trPr>
        <w:tc>
          <w:tcPr>
            <w:tcW w:w="1456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广州医科大学附属第三医院2021年招聘需求</w:t>
            </w:r>
          </w:p>
        </w:tc>
      </w:tr>
      <w:tr w:rsidR="00F94DE4" w:rsidRPr="00F94DE4" w:rsidTr="00F94DE4">
        <w:trPr>
          <w:trHeight w:val="7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计划数 （本院区）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计划数 （ 黄埔院区）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肺功能及睡眠方向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6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1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45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科研人员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临床医学，心血管方向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临床医学、影像学、康复学、生物学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神经介入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前庭检察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精神医学科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精神医学或医学心理专业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精神医学科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精神医学或医学心理专业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内科学（肾脏病方向）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临床医学（免疫方向、重症医学方向）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风湿免疫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老年医学科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老年医学专业、消化医学专业、老年康复专业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内分泌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骨外科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骨外科专业；临床医学专业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乳腺外科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乳腺专业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整形美容科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皮肤与性病学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整形美容科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皮肤与性病学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整形美容科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皮肤与性病学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生殖医学科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妇产科及生殖医学相关专业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生殖医学科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泌尿或生殖相关专业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85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生殖医学科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生殖实验室：生殖医学、胚胎学、发育生物学、医学遗传学等相关专业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85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</w:t>
            </w:r>
            <w:proofErr w:type="gramStart"/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所实验部（临检）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细胞遗传、医学检验、临床遗传分子诊断等相关生物技术、生物信息技术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85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</w:t>
            </w:r>
            <w:proofErr w:type="gramStart"/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所实验部（临检）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细胞遗传、医学检验、临床遗传分子诊断等相关生物技术、生物信息技术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产前诊断科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产前诊断和胎儿医学专业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3  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产前诊断科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超声影像专业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5  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产科专业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产科专业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</w:t>
            </w: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生及以上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17  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妇科专业（妇科肿瘤、妇科泌尿、妇科内分泌）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妇科专业（妇科肿瘤、妇科泌尿、妇科内分泌）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新生儿专业、</w:t>
            </w: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普通儿科（呼吸、消化）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新生儿专业、</w:t>
            </w: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普通儿科（呼吸、消化）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小儿外、普外、骨外、泌尿、心胸、新生儿重症专业等相关专业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小儿外、普外、骨外、泌尿、心胸、新生儿重症专</w:t>
            </w: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业等相关专业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硕士研究生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发热门诊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正畸或修复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儿牙或颌面外科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中医妇科专业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医学美容专业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病理与病理生理学，肿瘤学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病理与病理生理学，肿瘤学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病理与病理生理学，生物</w:t>
            </w: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学、医学检验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硕士研究</w:t>
            </w: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3  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影像医学、临床医学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影像医学、临床医学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85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临床检验诊断学、分子医学、生物化学与分子生物</w:t>
            </w: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学、免疫学、病原生物学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</w:tr>
      <w:tr w:rsidR="00F94DE4" w:rsidRPr="00F94DE4" w:rsidTr="00F94DE4">
        <w:trPr>
          <w:trHeight w:val="85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临床检验诊断学、分子医学、生物化学与分子生物学、免疫学、病原生物学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8  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临床输血、输血技术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2-3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影像医学与核医学、临床医学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影像医学与核医学、临床医学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3  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临床药师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药学、药理学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GCP办公室/临床研究管理办公室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会计学、财务管理、审计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住院收费处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会计学、财务管理、审计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3  </w:t>
            </w: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医疗设备科（医疗设备维修班）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计算机应用相关专业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院长办公室、党务办公室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哲学、法学（马克思主义理论）、社会学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临床医学、流行病与卫生统计学、法学、卫生管理相关专业。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医疗质量管理</w:t>
            </w:r>
            <w:proofErr w:type="gramStart"/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评价科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临床医学、公共卫生管理、医学统计学等医学相关专业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57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保管理科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临床医学、公卫、预防医学、会计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4DE4" w:rsidRPr="00F94DE4" w:rsidTr="00F94DE4">
        <w:trPr>
          <w:trHeight w:val="28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护士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85  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DE4" w:rsidRPr="00F94DE4" w:rsidRDefault="00F94DE4" w:rsidP="00F94DE4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4D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bookmarkEnd w:id="0"/>
    </w:tbl>
    <w:p w:rsidR="00535C5C" w:rsidRDefault="00535C5C"/>
    <w:sectPr w:rsidR="00535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E4"/>
    <w:rsid w:val="00535C5C"/>
    <w:rsid w:val="00F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060C3-13D1-4971-ADC7-0A26626A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94DE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94DE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D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4DE4"/>
    <w:rPr>
      <w:b/>
      <w:bCs/>
    </w:rPr>
  </w:style>
  <w:style w:type="character" w:styleId="a5">
    <w:name w:val="Hyperlink"/>
    <w:basedOn w:val="a0"/>
    <w:uiPriority w:val="99"/>
    <w:semiHidden/>
    <w:unhideWhenUsed/>
    <w:rsid w:val="00F94D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4D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q88gz@163.com" TargetMode="External"/><Relationship Id="rId13" Type="http://schemas.openxmlformats.org/officeDocument/2006/relationships/hyperlink" Target="mailto:523189456@qq.com" TargetMode="External"/><Relationship Id="rId18" Type="http://schemas.openxmlformats.org/officeDocument/2006/relationships/hyperlink" Target="mailto:lilidugysy@gzhmu.edu.cn" TargetMode="External"/><Relationship Id="rId26" Type="http://schemas.openxmlformats.org/officeDocument/2006/relationships/hyperlink" Target="mailto:winchen@vip.126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olaosao@126.com" TargetMode="External"/><Relationship Id="rId7" Type="http://schemas.openxmlformats.org/officeDocument/2006/relationships/hyperlink" Target="mailto:Yongfan011@gzhmu.edu.cn" TargetMode="External"/><Relationship Id="rId12" Type="http://schemas.openxmlformats.org/officeDocument/2006/relationships/hyperlink" Target="mailto:edchen99@gmail.com" TargetMode="External"/><Relationship Id="rId17" Type="http://schemas.openxmlformats.org/officeDocument/2006/relationships/hyperlink" Target="mailto:lileigo@foxmail.com" TargetMode="External"/><Relationship Id="rId25" Type="http://schemas.openxmlformats.org/officeDocument/2006/relationships/hyperlink" Target="mailto:yy8308@163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enshuo077003@163.com;" TargetMode="External"/><Relationship Id="rId20" Type="http://schemas.openxmlformats.org/officeDocument/2006/relationships/hyperlink" Target="mailto:377695944@qq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xiaofangsun@hotmail.com" TargetMode="External"/><Relationship Id="rId11" Type="http://schemas.openxmlformats.org/officeDocument/2006/relationships/hyperlink" Target="mailto:zhaoyang@163.com" TargetMode="External"/><Relationship Id="rId24" Type="http://schemas.openxmlformats.org/officeDocument/2006/relationships/hyperlink" Target="mailto:wangle8273@163.com" TargetMode="External"/><Relationship Id="rId5" Type="http://schemas.openxmlformats.org/officeDocument/2006/relationships/hyperlink" Target="mailto:gzdrchen@gzhmu.edu.cn" TargetMode="External"/><Relationship Id="rId15" Type="http://schemas.openxmlformats.org/officeDocument/2006/relationships/hyperlink" Target="mailto:2011683003@gzhmu.edu.cn" TargetMode="External"/><Relationship Id="rId23" Type="http://schemas.openxmlformats.org/officeDocument/2006/relationships/hyperlink" Target="mailto:3094206329@qq.com" TargetMode="External"/><Relationship Id="rId28" Type="http://schemas.openxmlformats.org/officeDocument/2006/relationships/hyperlink" Target="mailto:13825131955@126.com" TargetMode="External"/><Relationship Id="rId10" Type="http://schemas.openxmlformats.org/officeDocument/2006/relationships/hyperlink" Target="mailto:liujuan90011j@163.com" TargetMode="External"/><Relationship Id="rId19" Type="http://schemas.openxmlformats.org/officeDocument/2006/relationships/hyperlink" Target="mailto:jxygr007@126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1815260097@qq.com" TargetMode="External"/><Relationship Id="rId14" Type="http://schemas.openxmlformats.org/officeDocument/2006/relationships/hyperlink" Target="mailto:hefangjnu@126.com" TargetMode="External"/><Relationship Id="rId22" Type="http://schemas.openxmlformats.org/officeDocument/2006/relationships/hyperlink" Target="mailto:gysygxg@gmail.com" TargetMode="External"/><Relationship Id="rId27" Type="http://schemas.openxmlformats.org/officeDocument/2006/relationships/hyperlink" Target="mailto:wangshouping66@hot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1038</Words>
  <Characters>5920</Characters>
  <Application>Microsoft Office Word</Application>
  <DocSecurity>0</DocSecurity>
  <Lines>49</Lines>
  <Paragraphs>13</Paragraphs>
  <ScaleCrop>false</ScaleCrop>
  <Company>Windows 中国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2020-12-03T01:05:00Z</dcterms:created>
  <dcterms:modified xsi:type="dcterms:W3CDTF">2020-12-03T01:09:00Z</dcterms:modified>
</cp:coreProperties>
</file>