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11" w:rsidRPr="00896411" w:rsidRDefault="00896411" w:rsidP="00896411">
      <w:pPr>
        <w:widowControl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  <w:r w:rsidRPr="00896411"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  <w:t>中山大学附属第三医院博士后及专职科研人员招聘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896411" w:rsidRPr="00896411" w:rsidRDefault="00896411" w:rsidP="00896411">
      <w:pPr>
        <w:widowControl/>
        <w:shd w:val="clear" w:color="auto" w:fill="FFFFFF"/>
        <w:spacing w:line="384" w:lineRule="atLeast"/>
        <w:jc w:val="left"/>
        <w:rPr>
          <w:rFonts w:ascii="Calibri" w:eastAsia="宋体" w:hAnsi="Calibri" w:cs="Calibri"/>
          <w:color w:val="34495E"/>
          <w:kern w:val="0"/>
          <w:sz w:val="24"/>
          <w:szCs w:val="24"/>
        </w:rPr>
      </w:pPr>
      <w:r w:rsidRPr="00896411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时间：2021年10月14日18:30</w:t>
      </w:r>
    </w:p>
    <w:p w:rsidR="00896411" w:rsidRPr="00AA79F6" w:rsidRDefault="00896411" w:rsidP="00AA79F6">
      <w:pPr>
        <w:widowControl/>
        <w:shd w:val="clear" w:color="auto" w:fill="FFFFFF"/>
        <w:spacing w:line="384" w:lineRule="atLeast"/>
        <w:jc w:val="left"/>
        <w:rPr>
          <w:rFonts w:ascii="Calibri" w:eastAsia="宋体" w:hAnsi="Calibri" w:cs="Calibri" w:hint="eastAsia"/>
          <w:color w:val="34495E"/>
          <w:kern w:val="0"/>
          <w:sz w:val="24"/>
          <w:szCs w:val="24"/>
        </w:rPr>
      </w:pPr>
      <w:r w:rsidRPr="00896411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地点：医学部8号楼8002教室</w:t>
      </w:r>
      <w:bookmarkStart w:id="0" w:name="_GoBack"/>
      <w:bookmarkEnd w:id="0"/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医院简介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中山大学附属第三医院，始建于1971年，是国家卫</w:t>
      </w:r>
      <w:proofErr w:type="gramStart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健委直</w:t>
      </w:r>
      <w:proofErr w:type="gramEnd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管的综合性三级甲等医院，面向粤港澳大湾区，辐射广东省和整个华南地区。2018年，获批准为广东省高水平医院重点建设医院。医院目前拥有天河、萝岗、粤东、肇庆4个院区，形成</w:t>
      </w:r>
      <w:r w:rsidRPr="00896411"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  <w:t>“</w:t>
      </w: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一体两翼、三城四院</w:t>
      </w:r>
      <w:r w:rsidRPr="00896411">
        <w:rPr>
          <w:rFonts w:ascii="微软雅黑" w:eastAsia="微软雅黑" w:hAnsi="微软雅黑" w:cs="宋体" w:hint="eastAsia"/>
          <w:color w:val="474747"/>
          <w:kern w:val="0"/>
          <w:sz w:val="24"/>
          <w:szCs w:val="24"/>
        </w:rPr>
        <w:t>”</w:t>
      </w: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的发展格局。天河院区与</w:t>
      </w:r>
      <w:proofErr w:type="gramStart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萝岗院区位</w:t>
      </w:r>
      <w:proofErr w:type="gramEnd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于广州。天河院</w:t>
      </w:r>
      <w:proofErr w:type="gramStart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区开放</w:t>
      </w:r>
      <w:proofErr w:type="gramEnd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床位1800余张，</w:t>
      </w:r>
      <w:proofErr w:type="gramStart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日均门</w:t>
      </w:r>
      <w:proofErr w:type="gramEnd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急诊量超过13000人次；</w:t>
      </w:r>
      <w:proofErr w:type="gramStart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萝岗院区</w:t>
      </w:r>
      <w:proofErr w:type="gramEnd"/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规划床位数1500张，目前一期开放床位600余张，正在紧锣密鼓进行二期建设；位于梅州的粤东院区规划床位数1500张，现开放床位900余张；位于肇庆的肇庆院区预计2021年投入运营，规划床位数1500张</w:t>
      </w:r>
      <w:r w:rsidRPr="00896411">
        <w:rPr>
          <w:rFonts w:ascii="微软雅黑" w:eastAsia="微软雅黑" w:hAnsi="微软雅黑" w:cs="宋体" w:hint="eastAsia"/>
          <w:color w:val="474747"/>
          <w:kern w:val="0"/>
          <w:sz w:val="18"/>
          <w:szCs w:val="18"/>
        </w:rPr>
        <w:t>。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</w:r>
      <w:r w:rsidRPr="0089641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招聘岗位及要求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一、科研/临床博士后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1应聘条件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（1）自觉遵守国家法律、法规，无不良记录。具有良好的思想道德素质，有较强的事业心、责任心、奉献精神及团队合作精神，良好的医德师德，科研诚信。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（2）具备胜任应聘岗位工作的能力及资质。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（3）身心健康，能承担夜班工作。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（4）年龄一般为18-35岁。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2培训特点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（1）科研型博士后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博士后在站期间，专职从事科学研究工作。目标是以科研训练为核心，夯实科研基础和科研教学，培养创新型的高水平科研人才。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（2）临床型博士后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博士后在站期间，同时参加我院住院医师规范化培训或专科医师培训。目标是以临床医疗培训为核心，兼顾临床教学和科研能力提升，培养复合型的高级医学人才</w:t>
      </w:r>
      <w:r w:rsidRPr="0089641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。（根据广东省统一规定时间进入医院</w:t>
      </w:r>
      <w:proofErr w:type="gramStart"/>
      <w:r w:rsidRPr="0089641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规</w:t>
      </w:r>
      <w:proofErr w:type="gramEnd"/>
      <w:r w:rsidRPr="0089641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培或专培）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二、专职科研人员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海内外高校或研究机构的优秀毕业生，或具有海内外高校或研究机构工作经历的人员。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896411" w:rsidRPr="00896411" w:rsidRDefault="00896411" w:rsidP="00896411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89641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联系方式</w:t>
      </w:r>
    </w:p>
    <w:p w:rsidR="00896411" w:rsidRPr="00896411" w:rsidRDefault="00896411" w:rsidP="00896411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联系人：余老师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电话：020-85252826  </w:t>
      </w:r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邮箱：</w:t>
      </w:r>
      <w:hyperlink r:id="rId4" w:history="1">
        <w:r w:rsidRPr="00896411">
          <w:rPr>
            <w:rFonts w:ascii="微软雅黑" w:eastAsia="微软雅黑" w:hAnsi="微软雅黑" w:cs="宋体" w:hint="eastAsia"/>
            <w:color w:val="337AB7"/>
            <w:kern w:val="0"/>
            <w:sz w:val="24"/>
            <w:szCs w:val="24"/>
          </w:rPr>
          <w:t>zssyrcb@mail.sysu.edu.cn</w:t>
        </w:r>
      </w:hyperlink>
    </w:p>
    <w:p w:rsidR="00896411" w:rsidRPr="00896411" w:rsidRDefault="00896411" w:rsidP="00896411">
      <w:pPr>
        <w:widowControl/>
        <w:shd w:val="clear" w:color="auto" w:fill="FFFFFF"/>
        <w:spacing w:after="150" w:line="384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9641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联系地址：广东省广州市天河区天河路600号中山大学附属第三医院综合楼19楼1914室</w:t>
      </w:r>
    </w:p>
    <w:p w:rsidR="008A43EE" w:rsidRPr="00896411" w:rsidRDefault="008A43EE"/>
    <w:sectPr w:rsidR="008A43EE" w:rsidRPr="00896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5"/>
    <w:rsid w:val="00896411"/>
    <w:rsid w:val="008A43EE"/>
    <w:rsid w:val="00AA79F6"/>
    <w:rsid w:val="00E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C439C-5946-4219-8E3B-74A16ED3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4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411"/>
    <w:rPr>
      <w:b/>
      <w:bCs/>
    </w:rPr>
  </w:style>
  <w:style w:type="character" w:styleId="a5">
    <w:name w:val="Hyperlink"/>
    <w:basedOn w:val="a0"/>
    <w:uiPriority w:val="99"/>
    <w:semiHidden/>
    <w:unhideWhenUsed/>
    <w:rsid w:val="00896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syrcb@mail.sys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>Windows 中国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2021-10-22T02:51:00Z</dcterms:created>
  <dcterms:modified xsi:type="dcterms:W3CDTF">2021-10-22T03:23:00Z</dcterms:modified>
</cp:coreProperties>
</file>