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06" w:rsidRPr="00926606" w:rsidRDefault="00926606" w:rsidP="00926606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555555"/>
          <w:kern w:val="0"/>
          <w:sz w:val="24"/>
          <w:szCs w:val="24"/>
        </w:rPr>
      </w:pPr>
      <w:r w:rsidRPr="00926606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山西白求恩医院校园招聘</w:t>
      </w:r>
    </w:p>
    <w:p w:rsidR="00926606" w:rsidRPr="00926606" w:rsidRDefault="00926606" w:rsidP="0092660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C1C1C1"/>
          <w:kern w:val="0"/>
          <w:szCs w:val="21"/>
        </w:rPr>
      </w:pPr>
      <w:r w:rsidRPr="00926606">
        <w:rPr>
          <w:rFonts w:ascii="微软雅黑" w:eastAsia="微软雅黑" w:hAnsi="微软雅黑" w:cs="宋体" w:hint="eastAsia"/>
          <w:color w:val="C1C1C1"/>
          <w:kern w:val="0"/>
          <w:szCs w:val="21"/>
        </w:rPr>
        <w:t>2020-11-19 14:54:41 来源： 点击数: 74</w:t>
      </w:r>
    </w:p>
    <w:p w:rsidR="00926606" w:rsidRPr="00926606" w:rsidRDefault="00926606" w:rsidP="00926606">
      <w:pPr>
        <w:widowControl/>
        <w:shd w:val="clear" w:color="auto" w:fill="FFFFFF"/>
        <w:spacing w:line="600" w:lineRule="atLeast"/>
        <w:rPr>
          <w:rFonts w:ascii="Calibri" w:eastAsia="宋体" w:hAnsi="Calibri" w:cs="Calibri" w:hint="eastAsia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 一、岗位需求</w:t>
      </w:r>
    </w:p>
    <w:tbl>
      <w:tblPr>
        <w:tblpPr w:leftFromText="180" w:rightFromText="180" w:vertAnchor="text"/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585"/>
        <w:gridCol w:w="1650"/>
        <w:gridCol w:w="1560"/>
        <w:gridCol w:w="1800"/>
        <w:gridCol w:w="2415"/>
      </w:tblGrid>
      <w:tr w:rsidR="00926606" w:rsidRPr="00926606" w:rsidTr="00926606">
        <w:trPr>
          <w:trHeight w:val="72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926606" w:rsidRPr="00926606" w:rsidTr="00926606">
        <w:trPr>
          <w:trHeight w:val="70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博士岗位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医学类、基础研究类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26606" w:rsidRPr="00926606" w:rsidTr="00926606">
        <w:trPr>
          <w:trHeight w:val="114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临床硕士岗位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1.具有执业医师资格；2.具有住院医师规范化培训合格证明</w:t>
            </w:r>
          </w:p>
        </w:tc>
      </w:tr>
      <w:tr w:rsidR="00926606" w:rsidRPr="00926606" w:rsidTr="00926606">
        <w:trPr>
          <w:trHeight w:val="68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科研硕士岗位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医学类、基础研究类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606" w:rsidRPr="00926606" w:rsidRDefault="00926606" w:rsidP="00926606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606">
              <w:rPr>
                <w:rFonts w:ascii="微软雅黑" w:eastAsia="微软雅黑" w:hAnsi="微软雅黑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br/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br/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br/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br/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br/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br/>
        <w:t>二、人才待遇</w:t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lastRenderedPageBreak/>
        <w:t>办理完聘用手续到岗后的博士及硕士研究生，签订聘用合同书后，可享受我院人才引进安家补助、科研启动金等人才待遇。</w:t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（1）海外留学2年及以上且研究成果突出，以第一作者或通讯作者在国际顶级或重要期刊发表论著</w:t>
      </w:r>
      <w:r w:rsidRPr="00926606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（TOP1区；影响因子≥10）</w:t>
      </w: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的博士毕业生，安家补助费100万元、科研启动费50万元；</w:t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（2）国内外知名大学，且以第一作者或通讯作者在国际顶级或重要期刊发表论著</w:t>
      </w:r>
      <w:r w:rsidRPr="00926606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（TOP1区）</w:t>
      </w: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的博士毕业生，安家补助费50万元、科研启动费20万元；</w:t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（3）全日制博士研究生，以第一作者或通讯作者发表SCI单篇影响因子在5分及以上的博士毕业生，安家补助费30万元、科研启动费10万元；</w:t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(4)全日制博士研究生，安家费20万元、科研启动费5万元。</w:t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（5）全日制硕士研究生可按照太原市相关人才政策，申请享受生活补助、租房补贴等人才待遇。</w:t>
      </w:r>
    </w:p>
    <w:p w:rsidR="00926606" w:rsidRPr="00926606" w:rsidRDefault="00926606" w:rsidP="00926606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宋体" w:hint="eastAsia"/>
          <w:color w:val="34495E"/>
          <w:kern w:val="0"/>
          <w:szCs w:val="21"/>
        </w:rPr>
        <w:t> </w:t>
      </w:r>
    </w:p>
    <w:p w:rsidR="00926606" w:rsidRPr="00926606" w:rsidRDefault="00926606" w:rsidP="00926606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三、联系方式</w:t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 w:hint="eastAsia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联系人：刘昌盛</w:t>
      </w:r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联系方式：0351-8379126</w:t>
      </w:r>
      <w:proofErr w:type="gramStart"/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  18235190669</w:t>
      </w:r>
      <w:proofErr w:type="gramEnd"/>
    </w:p>
    <w:p w:rsidR="00926606" w:rsidRPr="00926606" w:rsidRDefault="00926606" w:rsidP="00926606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926606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简历投递邮箱：sxbqeyyrsc@163.com</w:t>
      </w:r>
    </w:p>
    <w:p w:rsidR="00535C5C" w:rsidRPr="00926606" w:rsidRDefault="00535C5C">
      <w:bookmarkStart w:id="0" w:name="_GoBack"/>
      <w:bookmarkEnd w:id="0"/>
    </w:p>
    <w:sectPr w:rsidR="00535C5C" w:rsidRPr="00926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06"/>
    <w:rsid w:val="00535C5C"/>
    <w:rsid w:val="009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84778-A1F4-41E5-B426-18F8C534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606"/>
    <w:rPr>
      <w:b/>
      <w:bCs/>
    </w:rPr>
  </w:style>
  <w:style w:type="paragraph" w:styleId="a4">
    <w:name w:val="Normal (Web)"/>
    <w:basedOn w:val="a"/>
    <w:uiPriority w:val="99"/>
    <w:semiHidden/>
    <w:unhideWhenUsed/>
    <w:rsid w:val="00926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Windows 中国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2020-12-03T00:50:00Z</dcterms:created>
  <dcterms:modified xsi:type="dcterms:W3CDTF">2020-12-03T00:50:00Z</dcterms:modified>
</cp:coreProperties>
</file>