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一、医院简介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中山大学附属第五医院坐落于粤港澳大湾区门户枢纽城市—珠海，毗邻港澳，是一所集医疗、教学、科研和预防保健为一体的大型三级甲等综合性医院。医院环境优美，总占地面积47万平方米，建筑面积41.45万平方米；规划床位4000张，实际开放病床2300张。近年来，医院卫生事业蓬勃发展，2021年医院入选广东省高水平医院重点建设单位，先后完成2个省级科研平台、多个高水平科研平台建设、多个国家及省市级临床重点专科建设，完成外科大楼建设并投入使用，启动珠澳转化医学中心及珠澳转化医学研究院建设等。医院以“国家级区域医学中心”为目标，立足港澳，服务粤港澳大湾区西岸城市群，辐射“一带一路”国家和地区，致力于打造开放式、综合性、智慧型、研究型医院。因事业发展需要，现面向海内外高校毕业生招聘，热切期待优秀医学青年人才加入我院，携手共创健康珠海、健康中国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二、培英育才，助力员工发展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（一）提供多种形式的培育支持与发展。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Wingdings" w:hAnsi="Wingdings"/>
          <w:color w:val="747474"/>
        </w:rPr>
        <w:t></w:t>
      </w:r>
      <w:r>
        <w:rPr>
          <w:rFonts w:ascii="Wingdings" w:hAnsi="Wingdings"/>
          <w:color w:val="747474"/>
        </w:rPr>
        <w:t></w:t>
      </w:r>
      <w:r>
        <w:rPr>
          <w:rFonts w:ascii="微软雅黑" w:eastAsia="微软雅黑" w:hAnsi="微软雅黑" w:hint="eastAsia"/>
          <w:color w:val="747474"/>
        </w:rPr>
        <w:t>择优入编：医院将根据人力资源发展规划及岗位需求，定期开展事业单位工作人员（事业编制）公开招聘工作，满足中山大学和我院事业编制应聘条件的各类岗位人员，可通过公开招聘获择优入编。对于博士应聘医教研岗位的人员，有博士后经历者优先考虑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Wingdings" w:hAnsi="Wingdings"/>
          <w:color w:val="747474"/>
        </w:rPr>
        <w:t></w:t>
      </w:r>
      <w:r>
        <w:rPr>
          <w:rFonts w:ascii="Wingdings" w:hAnsi="Wingdings"/>
          <w:color w:val="747474"/>
        </w:rPr>
        <w:t></w:t>
      </w:r>
      <w:r>
        <w:rPr>
          <w:rFonts w:ascii="微软雅黑" w:eastAsia="微软雅黑" w:hAnsi="微软雅黑" w:hint="eastAsia"/>
          <w:color w:val="747474"/>
        </w:rPr>
        <w:t>竞聘院编：医院提供院内编制岗位，满足我院院内编制应聘条件的各类岗位人员，可通过竞聘转为院内编制，享受事业编制同等待遇。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Wingdings" w:hAnsi="Wingdings"/>
          <w:color w:val="747474"/>
        </w:rPr>
        <w:lastRenderedPageBreak/>
        <w:t></w:t>
      </w:r>
      <w:r>
        <w:rPr>
          <w:rFonts w:ascii="Wingdings" w:hAnsi="Wingdings"/>
          <w:color w:val="747474"/>
        </w:rPr>
        <w:t></w:t>
      </w:r>
      <w:r>
        <w:rPr>
          <w:rFonts w:ascii="微软雅黑" w:eastAsia="微软雅黑" w:hAnsi="微软雅黑" w:hint="eastAsia"/>
          <w:color w:val="747474"/>
        </w:rPr>
        <w:t>支持自我提升、深造：医院支持在职攻读硕士、博士学位，支持国内外研修；通过医院“凤凰计划”遴选，将提供一年国外研修经费支持，推荐优秀人才到国外知名院校及医疗机构深造。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Wingdings" w:hAnsi="Wingdings"/>
          <w:color w:val="747474"/>
        </w:rPr>
        <w:t></w:t>
      </w:r>
      <w:r>
        <w:rPr>
          <w:rFonts w:ascii="Wingdings" w:hAnsi="Wingdings"/>
          <w:color w:val="747474"/>
        </w:rPr>
        <w:t></w:t>
      </w:r>
      <w:r>
        <w:rPr>
          <w:rFonts w:ascii="微软雅黑" w:eastAsia="微软雅黑" w:hAnsi="微软雅黑" w:hint="eastAsia"/>
          <w:color w:val="747474"/>
        </w:rPr>
        <w:t>人才计划、经费支持：开展医院高层次人才计划、青年优秀人才支持计划、名医名师计划，提供科研启动经费及人才岗位津贴，多渠道为优秀的人才提供继续提升和发展的平台。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（二）五险一金：为在职职工缴纳社会保险（含养老、医疗、失业、工伤、生育五险种）和住房公积金。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（三）福利关怀：工会福利、伙食补贴、交通补贴、职工年度体检、医生公寓等，并享有年度绩效奖励及带薪年休假。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（四）解决户口：协助办理珠海市户口（子女可随迁）。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三、诚聘英才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我院招聘网上报名通道现已正式开启！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36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（一）报名时间：</w:t>
      </w:r>
      <w:r>
        <w:rPr>
          <w:rFonts w:ascii="微软雅黑" w:eastAsia="微软雅黑" w:hAnsi="微软雅黑" w:hint="eastAsia"/>
          <w:color w:val="747474"/>
        </w:rPr>
        <w:t>长期接收应聘简历，医院将根据报名情况，及时组织招聘面试，招聘额满即止。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36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（二）报名方式：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1.使用电脑登陆以下地址（建议使用IE浏览器）：http://zp.zsufivehos.com:9990/iOffice/prg/set/wss/hrep/web/Welcome.htm进行注册报名，流程为：注册-填写简历、上传证书证明资料并保存-选择职位应聘（选择应聘职位后，请务必点击“应聘”按钮，否则报名不成功）。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36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（三）招聘岗位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lastRenderedPageBreak/>
        <w:t>包括博士后、医技药、护理、管理及其他专业，具体岗位、宣讲活动、现场招聘等安排将陆续发布通知，敬请关注！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四、联系我们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联系人及电话：温老师 0756-2528760，李老师 0756-2528170，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庄老师 0756-2526012（博士后、高层次人才事宜）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通讯地址：广东省珠海市香洲区梅华东路52号行政综合楼406人事科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更多信息欢迎联系招聘工作人员！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中山大学附属第五医院人力资源部</w:t>
      </w:r>
    </w:p>
    <w:p w:rsidR="00681E16" w:rsidRDefault="00681E16" w:rsidP="00681E1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2022年11月14日</w:t>
      </w:r>
    </w:p>
    <w:p w:rsidR="004757E2" w:rsidRDefault="004757E2"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8F" w:rsidRDefault="00DB298F" w:rsidP="00681E16">
      <w:r>
        <w:separator/>
      </w:r>
    </w:p>
  </w:endnote>
  <w:endnote w:type="continuationSeparator" w:id="0">
    <w:p w:rsidR="00DB298F" w:rsidRDefault="00DB298F" w:rsidP="006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8F" w:rsidRDefault="00DB298F" w:rsidP="00681E16">
      <w:r>
        <w:separator/>
      </w:r>
    </w:p>
  </w:footnote>
  <w:footnote w:type="continuationSeparator" w:id="0">
    <w:p w:rsidR="00DB298F" w:rsidRDefault="00DB298F" w:rsidP="0068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71"/>
    <w:rsid w:val="004757E2"/>
    <w:rsid w:val="00681E16"/>
    <w:rsid w:val="007A2B71"/>
    <w:rsid w:val="00D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D9F8C-7F38-4DC9-AD53-B5B043A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E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1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1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>Windows 中国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2022-12-27T08:01:00Z</dcterms:created>
  <dcterms:modified xsi:type="dcterms:W3CDTF">2022-12-27T08:02:00Z</dcterms:modified>
</cp:coreProperties>
</file>