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03" w:rsidRDefault="001D2EDC">
      <w:r>
        <w:fldChar w:fldCharType="begin"/>
      </w:r>
      <w:r>
        <w:instrText xml:space="preserve"> HYPERLINK "http://wsm70.whu.edu.cn/info/1035/11742.htm" </w:instrText>
      </w:r>
      <w:r>
        <w:fldChar w:fldCharType="separate"/>
      </w:r>
      <w:r w:rsidR="00493C03" w:rsidRPr="00AD1808">
        <w:rPr>
          <w:rStyle w:val="a3"/>
        </w:rPr>
        <w:t>http://wsm70.whu.edu.cn/info/1035/11742.htm</w:t>
      </w:r>
      <w:r>
        <w:rPr>
          <w:rStyle w:val="a3"/>
        </w:rPr>
        <w:fldChar w:fldCharType="end"/>
      </w:r>
    </w:p>
    <w:p w:rsidR="00493C03" w:rsidRDefault="00493C03"/>
    <w:p w:rsidR="00493C03" w:rsidRDefault="001D2EDC">
      <w:r>
        <w:rPr>
          <w:rFonts w:ascii="微软雅黑" w:eastAsia="微软雅黑" w:hAnsi="微软雅黑" w:hint="eastAsia"/>
          <w:b/>
          <w:bCs/>
          <w:color w:val="555555"/>
          <w:sz w:val="30"/>
          <w:szCs w:val="30"/>
          <w:shd w:val="clear" w:color="auto" w:fill="FFFFFF"/>
        </w:rPr>
        <w:t>2021年南京鼓楼医院（南京大学医学院附属鼓楼医院）招聘</w:t>
      </w:r>
    </w:p>
    <w:p w:rsidR="00493C03" w:rsidRDefault="00493C03"/>
    <w:p w:rsidR="001D2EDC" w:rsidRPr="001D2EDC" w:rsidRDefault="001D2EDC" w:rsidP="001D2EDC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 武汉大学专场招聘</w:t>
      </w:r>
    </w:p>
    <w:p w:rsidR="001D2EDC" w:rsidRPr="001D2EDC" w:rsidRDefault="001D2EDC" w:rsidP="001D2EDC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      时间：2021年3月30日</w:t>
      </w:r>
    </w:p>
    <w:p w:rsidR="001D2EDC" w:rsidRPr="001D2EDC" w:rsidRDefault="001D2EDC" w:rsidP="001D2EDC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      地点：医学部8号楼8002教室</w:t>
      </w:r>
    </w:p>
    <w:p w:rsidR="001D2EDC" w:rsidRPr="001D2EDC" w:rsidRDefault="001D2EDC" w:rsidP="001D2EDC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br/>
      </w:r>
    </w:p>
    <w:p w:rsidR="001D2EDC" w:rsidRPr="001D2EDC" w:rsidRDefault="001D2EDC" w:rsidP="001D2EDC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一、医院简介</w:t>
      </w:r>
    </w:p>
    <w:p w:rsidR="001D2EDC" w:rsidRPr="001D2EDC" w:rsidRDefault="001D2EDC" w:rsidP="001D2EDC">
      <w:pPr>
        <w:widowControl/>
        <w:shd w:val="clear" w:color="auto" w:fill="FFFFFF"/>
        <w:spacing w:line="560" w:lineRule="atLeast"/>
        <w:ind w:firstLine="480"/>
        <w:rPr>
          <w:rFonts w:ascii="Calibri" w:eastAsia="宋体" w:hAnsi="Calibri" w:cs="Calibri" w:hint="eastAsia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南京鼓楼医院（南京大学医学院附属鼓楼医院），建于1892年，为全国最早的</w:t>
      </w:r>
      <w:proofErr w:type="gramStart"/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西医院</w:t>
      </w:r>
      <w:proofErr w:type="gramEnd"/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之一。1914年成为金陵大学（南京大学前身）的附属医院，1987年成为南京大学医学院附属鼓楼医院。医院床位3800张，各类员工6500余人。国家重点学科、国家临床重点专科9个，省临床医学中心3个、省医学重点学科7个、省医学创新团队4个、省级临床重点专科29个、省级质控中心5个、省专科（专病）诊疗中心8个，市临床医学中心9个、市重点专科31个。</w:t>
      </w:r>
    </w:p>
    <w:p w:rsidR="001D2EDC" w:rsidRPr="001D2EDC" w:rsidRDefault="001D2EDC" w:rsidP="001D2EDC">
      <w:pPr>
        <w:widowControl/>
        <w:shd w:val="clear" w:color="auto" w:fill="FFFFFF"/>
        <w:spacing w:after="150" w:line="480" w:lineRule="atLeast"/>
        <w:ind w:firstLine="480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南京鼓楼医院现为全国首批建立健全现代医院管理制度试点医院。2019年国家卫</w:t>
      </w:r>
      <w:proofErr w:type="gramStart"/>
      <w:r w:rsidRPr="001D2EDC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健委全国</w:t>
      </w:r>
      <w:proofErr w:type="gramEnd"/>
      <w:r w:rsidRPr="001D2EDC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三级医院绩效考核中列综合医院第10名，2019年复旦综合医院排行榜中排名第37位，2019年中国医院科技量值（STEM）综合榜中排名全国第39位，反映疑难疾病诊疗水平的病例组合指数（CMI值）位列全国第8位。</w:t>
      </w:r>
    </w:p>
    <w:p w:rsidR="001D2EDC" w:rsidRPr="001D2EDC" w:rsidRDefault="001D2EDC" w:rsidP="001D2EDC">
      <w:pPr>
        <w:widowControl/>
        <w:shd w:val="clear" w:color="auto" w:fill="FFFFFF"/>
        <w:spacing w:after="150" w:line="480" w:lineRule="atLeast"/>
        <w:ind w:firstLine="480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二、招聘计划</w:t>
      </w:r>
    </w:p>
    <w:tbl>
      <w:tblPr>
        <w:tblpPr w:leftFromText="180" w:rightFromText="180" w:vertAnchor="text"/>
        <w:tblW w:w="90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463"/>
        <w:gridCol w:w="1777"/>
        <w:gridCol w:w="4275"/>
        <w:gridCol w:w="961"/>
      </w:tblGrid>
      <w:tr w:rsidR="001D2EDC" w:rsidRPr="001D2EDC" w:rsidTr="001D2EDC">
        <w:trPr>
          <w:trHeight w:val="685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 w:hint="eastAsia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b/>
                <w:bCs/>
                <w:color w:val="34495E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b/>
                <w:bCs/>
                <w:color w:val="34495E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b/>
                <w:bCs/>
                <w:color w:val="34495E"/>
                <w:kern w:val="0"/>
                <w:sz w:val="24"/>
                <w:szCs w:val="24"/>
              </w:rPr>
              <w:t>岗位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b/>
                <w:bCs/>
                <w:color w:val="34495E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b/>
                <w:bCs/>
                <w:color w:val="34495E"/>
                <w:kern w:val="0"/>
                <w:sz w:val="24"/>
                <w:szCs w:val="24"/>
              </w:rPr>
              <w:t>计划数</w:t>
            </w:r>
          </w:p>
        </w:tc>
      </w:tr>
      <w:tr w:rsidR="001D2EDC" w:rsidRPr="001D2EDC" w:rsidTr="001D2EDC">
        <w:trPr>
          <w:trHeight w:val="43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100</w:t>
            </w:r>
          </w:p>
        </w:tc>
      </w:tr>
      <w:tr w:rsidR="001D2EDC" w:rsidRPr="001D2EDC" w:rsidTr="001D2EDC">
        <w:trPr>
          <w:trHeight w:val="17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平台科室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临床医学、基础医学、生物学等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25</w:t>
            </w:r>
          </w:p>
        </w:tc>
      </w:tr>
      <w:tr w:rsidR="001D2EDC" w:rsidRPr="001D2EDC" w:rsidTr="001D2EDC">
        <w:trPr>
          <w:trHeight w:val="17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专职PI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基础医学、生物学等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25</w:t>
            </w:r>
          </w:p>
        </w:tc>
      </w:tr>
      <w:tr w:rsidR="001D2EDC" w:rsidRPr="001D2EDC" w:rsidTr="001D2EDC">
        <w:trPr>
          <w:trHeight w:val="17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临床医学、基础医学等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100</w:t>
            </w:r>
          </w:p>
        </w:tc>
      </w:tr>
      <w:tr w:rsidR="001D2EDC" w:rsidRPr="001D2EDC" w:rsidTr="001D2EDC">
        <w:trPr>
          <w:trHeight w:val="17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临床、医技等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临床医学、基础医学、医技</w:t>
            </w:r>
          </w:p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管理等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230</w:t>
            </w:r>
          </w:p>
        </w:tc>
      </w:tr>
      <w:tr w:rsidR="001D2EDC" w:rsidRPr="001D2EDC" w:rsidTr="001D2EDC">
        <w:trPr>
          <w:trHeight w:val="17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护理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50</w:t>
            </w:r>
          </w:p>
        </w:tc>
      </w:tr>
      <w:tr w:rsidR="001D2EDC" w:rsidRPr="001D2EDC" w:rsidTr="001D2EDC">
        <w:trPr>
          <w:trHeight w:val="17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本科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医技科室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医学检验、药学、影像等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50</w:t>
            </w:r>
          </w:p>
        </w:tc>
      </w:tr>
      <w:tr w:rsidR="001D2EDC" w:rsidRPr="001D2EDC" w:rsidTr="001D2EDC">
        <w:trPr>
          <w:trHeight w:val="17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本科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护理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170</w:t>
            </w:r>
          </w:p>
        </w:tc>
      </w:tr>
      <w:tr w:rsidR="001D2EDC" w:rsidRPr="001D2EDC" w:rsidTr="001D2EDC">
        <w:trPr>
          <w:trHeight w:val="17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大专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护理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2EDC" w:rsidRPr="001D2EDC" w:rsidRDefault="001D2EDC" w:rsidP="001D2EDC">
            <w:pPr>
              <w:widowControl/>
              <w:spacing w:line="400" w:lineRule="atLeast"/>
              <w:jc w:val="center"/>
              <w:rPr>
                <w:rFonts w:ascii="Calibri" w:eastAsia="微软雅黑" w:hAnsi="Calibri" w:cs="Calibri"/>
                <w:color w:val="34495E"/>
                <w:kern w:val="0"/>
                <w:szCs w:val="21"/>
              </w:rPr>
            </w:pPr>
            <w:r w:rsidRPr="001D2EDC">
              <w:rPr>
                <w:rFonts w:ascii="微软雅黑" w:eastAsia="微软雅黑" w:hAnsi="微软雅黑" w:cs="Calibri" w:hint="eastAsia"/>
                <w:color w:val="34495E"/>
                <w:kern w:val="0"/>
                <w:sz w:val="24"/>
                <w:szCs w:val="24"/>
              </w:rPr>
              <w:t>50</w:t>
            </w:r>
          </w:p>
        </w:tc>
      </w:tr>
    </w:tbl>
    <w:p w:rsidR="001D2EDC" w:rsidRPr="001D2EDC" w:rsidRDefault="001D2EDC" w:rsidP="001D2EDC">
      <w:pPr>
        <w:widowControl/>
        <w:shd w:val="clear" w:color="auto" w:fill="FFFFFF"/>
        <w:spacing w:line="560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bookmarkStart w:id="0" w:name="_GoBack"/>
      <w:bookmarkEnd w:id="0"/>
    </w:p>
    <w:p w:rsidR="001D2EDC" w:rsidRPr="001D2EDC" w:rsidRDefault="001D2EDC" w:rsidP="001D2EDC">
      <w:pPr>
        <w:widowControl/>
        <w:shd w:val="clear" w:color="auto" w:fill="FFFFFF"/>
        <w:spacing w:line="560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注：具体岗位、人数、专业等其他要求以南京市</w:t>
      </w:r>
      <w:proofErr w:type="gramStart"/>
      <w:r w:rsidRPr="001D2EDC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人社局官网</w:t>
      </w:r>
      <w:proofErr w:type="gramEnd"/>
      <w:r w:rsidRPr="001D2EDC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、市卫</w:t>
      </w:r>
      <w:proofErr w:type="gramStart"/>
      <w:r w:rsidRPr="001D2EDC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健委官网</w:t>
      </w:r>
      <w:proofErr w:type="gramEnd"/>
      <w:r w:rsidRPr="001D2EDC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、</w:t>
      </w:r>
      <w:proofErr w:type="gramStart"/>
      <w:r w:rsidRPr="001D2EDC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南京鼓楼医院官网招聘</w:t>
      </w:r>
      <w:proofErr w:type="gramEnd"/>
      <w:r w:rsidRPr="001D2EDC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公告为准。（预计3月下旬发布）</w:t>
      </w:r>
    </w:p>
    <w:p w:rsidR="001D2EDC" w:rsidRPr="001D2EDC" w:rsidRDefault="001D2EDC" w:rsidP="001D2EDC">
      <w:pPr>
        <w:widowControl/>
        <w:shd w:val="clear" w:color="auto" w:fill="FFFFFF"/>
        <w:spacing w:line="560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三、简历投递途径</w:t>
      </w:r>
    </w:p>
    <w:p w:rsidR="001D2EDC" w:rsidRPr="001D2EDC" w:rsidRDefault="001D2EDC" w:rsidP="001D2EDC">
      <w:pPr>
        <w:widowControl/>
        <w:shd w:val="clear" w:color="auto" w:fill="FFFFFF"/>
        <w:spacing w:line="560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（一）研究生报名</w:t>
      </w:r>
    </w:p>
    <w:p w:rsidR="001D2EDC" w:rsidRPr="001D2EDC" w:rsidRDefault="001D2EDC" w:rsidP="001D2EDC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1.登陆</w:t>
      </w:r>
      <w:proofErr w:type="gramStart"/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南京鼓楼医院官网</w:t>
      </w:r>
      <w:proofErr w:type="gramEnd"/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-人力资源板块-报名系统投递简历：</w:t>
      </w:r>
      <w:hyperlink r:id="rId4" w:history="1">
        <w:r w:rsidRPr="001D2EDC">
          <w:rPr>
            <w:rFonts w:ascii="微软雅黑" w:eastAsia="微软雅黑" w:hAnsi="微软雅黑" w:cs="Calibri" w:hint="eastAsia"/>
            <w:color w:val="000000"/>
            <w:kern w:val="0"/>
            <w:sz w:val="24"/>
            <w:szCs w:val="24"/>
            <w:u w:val="single"/>
          </w:rPr>
          <w:t>https://www.njglyy.com/hr/hr1.asp；</w:t>
        </w:r>
      </w:hyperlink>
    </w:p>
    <w:p w:rsidR="001D2EDC" w:rsidRPr="001D2EDC" w:rsidRDefault="001D2EDC" w:rsidP="001D2EDC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2.扫下方二</w:t>
      </w:r>
      <w:proofErr w:type="gramStart"/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维码注册</w:t>
      </w:r>
      <w:proofErr w:type="gramEnd"/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登陆后投递简历。</w:t>
      </w:r>
    </w:p>
    <w:p w:rsidR="001D2EDC" w:rsidRPr="001D2EDC" w:rsidRDefault="001D2EDC" w:rsidP="001D2EDC">
      <w:pPr>
        <w:widowControl/>
        <w:shd w:val="clear" w:color="auto" w:fill="FFFFFF"/>
        <w:spacing w:after="120" w:line="560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（二）本科、大专报名</w:t>
      </w:r>
    </w:p>
    <w:p w:rsidR="001D2EDC" w:rsidRPr="001D2EDC" w:rsidRDefault="001D2EDC" w:rsidP="001D2EDC">
      <w:pPr>
        <w:widowControl/>
        <w:shd w:val="clear" w:color="auto" w:fill="FFFFFF"/>
        <w:spacing w:line="336" w:lineRule="atLeast"/>
        <w:ind w:firstLine="480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关注南京市</w:t>
      </w:r>
      <w:proofErr w:type="gramStart"/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人社局</w:t>
      </w:r>
      <w:proofErr w:type="gramEnd"/>
      <w:r w:rsidRPr="001D2EDC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、南京鼓楼医院官网，以招聘公告中的报名网站为准。</w:t>
      </w:r>
    </w:p>
    <w:p w:rsidR="001D2EDC" w:rsidRPr="001D2EDC" w:rsidRDefault="001D2EDC" w:rsidP="001D2EDC">
      <w:pPr>
        <w:widowControl/>
        <w:shd w:val="clear" w:color="auto" w:fill="FFFFFF"/>
        <w:spacing w:line="315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1D2EDC">
        <w:rPr>
          <w:rFonts w:ascii="微软雅黑" w:eastAsia="微软雅黑" w:hAnsi="微软雅黑" w:cs="Calibri"/>
          <w:noProof/>
          <w:color w:val="34495E"/>
          <w:kern w:val="0"/>
          <w:sz w:val="24"/>
          <w:szCs w:val="24"/>
        </w:rPr>
        <w:lastRenderedPageBreak/>
        <w:drawing>
          <wp:inline distT="0" distB="0" distL="0" distR="0" wp14:anchorId="477FBAB9" wp14:editId="315ADDAC">
            <wp:extent cx="3343275" cy="3343275"/>
            <wp:effectExtent l="0" t="0" r="9525" b="9525"/>
            <wp:docPr id="1" name="图片 1" descr="5c94f22b68ad04ead9c980ad8fac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c94f22b68ad04ead9c980ad8facc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03" w:rsidRDefault="00493C03"/>
    <w:p w:rsidR="00493C03" w:rsidRDefault="00493C03"/>
    <w:p w:rsidR="00493C03" w:rsidRDefault="00493C03"/>
    <w:p w:rsidR="00493C03" w:rsidRDefault="00493C03"/>
    <w:p w:rsidR="00493C03" w:rsidRDefault="00493C03"/>
    <w:p w:rsidR="00493C03" w:rsidRDefault="00493C03"/>
    <w:p w:rsidR="00493C03" w:rsidRDefault="00493C03"/>
    <w:p w:rsidR="00493C03" w:rsidRDefault="00493C03"/>
    <w:p w:rsidR="00493C03" w:rsidRDefault="00493C03"/>
    <w:p w:rsidR="00493C03" w:rsidRDefault="00493C03"/>
    <w:sectPr w:rsidR="0049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54"/>
    <w:rsid w:val="001D2EDC"/>
    <w:rsid w:val="00493C03"/>
    <w:rsid w:val="00516454"/>
    <w:rsid w:val="00C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0A2B5-64F6-4546-BD91-66CE3480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jglyy.com/hr/hr1.asp%EF%BC%9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</dc:creator>
  <cp:keywords/>
  <dc:description/>
  <cp:lastModifiedBy>LJL</cp:lastModifiedBy>
  <cp:revision>4</cp:revision>
  <dcterms:created xsi:type="dcterms:W3CDTF">2021-04-05T03:33:00Z</dcterms:created>
  <dcterms:modified xsi:type="dcterms:W3CDTF">2021-04-05T03:35:00Z</dcterms:modified>
</cp:coreProperties>
</file>