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97" w:rsidRPr="00A77397" w:rsidRDefault="00A77397" w:rsidP="00A77397">
      <w:pPr>
        <w:widowControl/>
        <w:shd w:val="clear" w:color="auto" w:fill="FFFFFF"/>
        <w:wordWrap w:val="0"/>
        <w:ind w:firstLine="480"/>
        <w:jc w:val="center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77397">
        <w:rPr>
          <w:rFonts w:ascii="微软雅黑" w:eastAsia="微软雅黑" w:hAnsi="微软雅黑" w:cs="宋体" w:hint="eastAsia"/>
          <w:b/>
          <w:bCs/>
          <w:color w:val="747474"/>
          <w:kern w:val="0"/>
          <w:sz w:val="24"/>
          <w:szCs w:val="24"/>
        </w:rPr>
        <w:t>南昌市第三医院2023年卫生专业技术人员引进公告</w:t>
      </w:r>
    </w:p>
    <w:p w:rsidR="00A77397" w:rsidRPr="00A77397" w:rsidRDefault="00A77397" w:rsidP="00A77397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77397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南昌市第三医院始建于1917年，前身是法国教会医院—圣类思医院，2008年增挂“江西乳腺专科医院”，2016年增挂“南昌市妇幼保健院”。一个多世纪以来，经过数代人的不懈努力，现已发展成为以乳腺疾病专科诊治为品牌，以妇幼健康诊疗体系为特色，以综合学科群为重点，以医技学科为支撑的三级甲等综合性医院。2021年，医院业务收入、职工总数、床位规模在南昌市市级医院中均位于首位。</w:t>
      </w:r>
    </w:p>
    <w:p w:rsidR="00A77397" w:rsidRPr="00A77397" w:rsidRDefault="00A77397" w:rsidP="00A77397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77397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医院现已形成一院两区的发展新格局，总编制床位1600张，开放床位1721张，现有职工1923人，其中高级职称269人，硕士、博士304名，硕导、博导29名，享受国务院、省、市政府特殊津贴专家6名，省新世纪百千万人才、突出贡献中青年专家、学术和技术带头人培养对象5名，各类国家级专业委员会委员120人。</w:t>
      </w:r>
    </w:p>
    <w:p w:rsidR="00A77397" w:rsidRPr="00A77397" w:rsidRDefault="00A77397" w:rsidP="00A77397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77397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一百年来，医院人才辈出享誉赣鄱大地，科研硕果光耀豫章故郡。医院秉承“仁术慈心、修身济众”的院训，不断增强 “开展新技术、迎接新变化、应对新挑战、引领新时代”的新理念，正向着将乳腺学科群打造成国内领先、妇幼学科群力争全省一流、综合学科群位居全省前列的战略目标砥砺奋进。</w:t>
      </w:r>
    </w:p>
    <w:p w:rsidR="00A77397" w:rsidRPr="00A77397" w:rsidRDefault="00A77397" w:rsidP="00A77397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77397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为助推医院高质量发展，加强卫生专业技术人才队伍建设，现拟公开引进一批高素质、高学历、专业化、年轻化的2023届优秀硕士、博士毕业生，具体公告如下：</w:t>
      </w:r>
    </w:p>
    <w:p w:rsidR="00A77397" w:rsidRPr="00A77397" w:rsidRDefault="00A77397" w:rsidP="00A77397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77397">
        <w:rPr>
          <w:rFonts w:ascii="微软雅黑" w:eastAsia="微软雅黑" w:hAnsi="微软雅黑" w:cs="宋体" w:hint="eastAsia"/>
          <w:b/>
          <w:bCs/>
          <w:color w:val="747474"/>
          <w:kern w:val="0"/>
          <w:sz w:val="24"/>
          <w:szCs w:val="24"/>
        </w:rPr>
        <w:t>一、报名条件</w:t>
      </w:r>
    </w:p>
    <w:p w:rsidR="00A77397" w:rsidRPr="00A77397" w:rsidRDefault="00A77397" w:rsidP="00A77397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77397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lastRenderedPageBreak/>
        <w:t>1.具有中华人民共和国国籍；</w:t>
      </w:r>
    </w:p>
    <w:p w:rsidR="00A77397" w:rsidRPr="00A77397" w:rsidRDefault="00A77397" w:rsidP="00A77397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77397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2.拥护中华人民共和国宪法、中国共产党领导和社会主义制度；</w:t>
      </w:r>
    </w:p>
    <w:p w:rsidR="00A77397" w:rsidRPr="00A77397" w:rsidRDefault="00A77397" w:rsidP="00A77397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77397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3.具有良好的政治素质和道德品行；</w:t>
      </w:r>
    </w:p>
    <w:p w:rsidR="00A77397" w:rsidRPr="00A77397" w:rsidRDefault="00A77397" w:rsidP="00A77397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77397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4.具有正常履行职责的身体条件和心理素质；</w:t>
      </w:r>
    </w:p>
    <w:p w:rsidR="00A77397" w:rsidRPr="00A77397" w:rsidRDefault="00A77397" w:rsidP="00A77397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77397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5.2023年应届毕业生，且应在当年取得相应层次学历学位证书，若因毕业论文答辩等原因需延迟毕业的，博士、硕士研究生取得相应毕业证和学位证的时间可延至2023年12月31日。在校期间有违法违纪违规行为、学术不端和道德品行问题的，或有法律法规规定不得引进为事业单位工作人员情形的，不得报名。</w:t>
      </w:r>
    </w:p>
    <w:p w:rsidR="00A77397" w:rsidRPr="00A77397" w:rsidRDefault="00A77397" w:rsidP="00A77397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77397">
        <w:rPr>
          <w:rFonts w:ascii="微软雅黑" w:eastAsia="微软雅黑" w:hAnsi="微软雅黑" w:cs="宋体" w:hint="eastAsia"/>
          <w:b/>
          <w:bCs/>
          <w:color w:val="747474"/>
          <w:kern w:val="0"/>
          <w:sz w:val="24"/>
          <w:szCs w:val="24"/>
        </w:rPr>
        <w:t>二、岗位需求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320"/>
        <w:gridCol w:w="1230"/>
        <w:gridCol w:w="2235"/>
        <w:gridCol w:w="6450"/>
        <w:gridCol w:w="1110"/>
      </w:tblGrid>
      <w:tr w:rsidR="00A77397" w:rsidRPr="00A77397" w:rsidTr="00A77397">
        <w:trPr>
          <w:trHeight w:val="630"/>
          <w:tblCellSpacing w:w="0" w:type="dxa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2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b/>
                <w:bCs/>
                <w:color w:val="747474"/>
                <w:kern w:val="0"/>
                <w:sz w:val="24"/>
                <w:szCs w:val="24"/>
              </w:rPr>
              <w:t>备注</w:t>
            </w: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妇产科医师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妇产科学专业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限2023年</w:t>
            </w: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应届毕业生</w:t>
            </w: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新生儿科医师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儿科学专业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97" w:rsidRPr="00A77397" w:rsidRDefault="00A77397" w:rsidP="00A77397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乳腺外科医师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外科学专业乳腺外科、整形外科或肿瘤外科方向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97" w:rsidRPr="00A77397" w:rsidRDefault="00A77397" w:rsidP="00A77397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肿瘤内科医师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肿瘤学专业、放射肿瘤学专业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97" w:rsidRPr="00A77397" w:rsidRDefault="00A77397" w:rsidP="00A77397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呼吸内科医师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内科学专业呼吸内科方向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97" w:rsidRPr="00A77397" w:rsidRDefault="00A77397" w:rsidP="00A77397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肾内科医师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内科学专业肾内科方向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97" w:rsidRPr="00A77397" w:rsidRDefault="00A77397" w:rsidP="00A77397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消化内科医师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内科学专业消化内科方向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97" w:rsidRPr="00A77397" w:rsidRDefault="00A77397" w:rsidP="00A77397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内分泌代谢科医师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内科学专业内分泌方向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97" w:rsidRPr="00A77397" w:rsidRDefault="00A77397" w:rsidP="00A77397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心血管科医师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内科学专业心血管方向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97" w:rsidRPr="00A77397" w:rsidRDefault="00A77397" w:rsidP="00A77397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神经内科医师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神经病学专业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97" w:rsidRPr="00A77397" w:rsidRDefault="00A77397" w:rsidP="00A77397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血液内科医师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内科学专业血液内科方向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97" w:rsidRPr="00A77397" w:rsidRDefault="00A77397" w:rsidP="00A77397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普外科医师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外科学专业血管外科方向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97" w:rsidRPr="00A77397" w:rsidRDefault="00A77397" w:rsidP="00A77397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胸外科医师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外科学专业胸外科方向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97" w:rsidRPr="00A77397" w:rsidRDefault="00A77397" w:rsidP="00A77397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肝胆外科医师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外科学专业普外或肝胆外科方向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97" w:rsidRPr="00A77397" w:rsidRDefault="00A77397" w:rsidP="00A77397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泌尿外科医师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外科学专业泌尿外科方向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97" w:rsidRPr="00A77397" w:rsidRDefault="00A77397" w:rsidP="00A77397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耳鼻喉科医师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97" w:rsidRPr="00A77397" w:rsidRDefault="00A77397" w:rsidP="00A77397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口腔科医师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口腔临床医学或口腔医学专业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97" w:rsidRPr="00A77397" w:rsidRDefault="00A77397" w:rsidP="00A77397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放疗科医师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放射肿瘤学或放射影像学专业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97" w:rsidRPr="00A77397" w:rsidRDefault="00A77397" w:rsidP="00A77397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19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急诊重症医师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急诊医学或重症医学专业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97" w:rsidRPr="00A77397" w:rsidRDefault="00A77397" w:rsidP="00A77397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麻醉科医师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麻醉学专业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97" w:rsidRPr="00A77397" w:rsidRDefault="00A77397" w:rsidP="00A77397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超声科医师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超声医学或影像医学与核医学专业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97" w:rsidRPr="00A77397" w:rsidRDefault="00A77397" w:rsidP="00A77397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核医学科医师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影像医学与核医学专业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97" w:rsidRPr="00A77397" w:rsidRDefault="00A77397" w:rsidP="00A77397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核医学科技师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97" w:rsidRPr="00A77397" w:rsidRDefault="00A77397" w:rsidP="00A77397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CT医师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影像医学与核医学专业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97" w:rsidRPr="00A77397" w:rsidRDefault="00A77397" w:rsidP="00A77397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</w:tr>
      <w:tr w:rsidR="00A77397" w:rsidRPr="00A77397" w:rsidTr="00A77397">
        <w:trPr>
          <w:trHeight w:val="54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检验科技师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7397" w:rsidRPr="00A77397" w:rsidRDefault="00A77397" w:rsidP="00A77397">
            <w:pPr>
              <w:widowControl/>
              <w:wordWrap w:val="0"/>
              <w:ind w:firstLine="480"/>
              <w:jc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A77397">
              <w:rPr>
                <w:rFonts w:ascii="微软雅黑" w:eastAsia="微软雅黑" w:hAnsi="微软雅黑" w:cs="宋体" w:hint="eastAsia"/>
                <w:color w:val="747474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97" w:rsidRPr="00A77397" w:rsidRDefault="00A77397" w:rsidP="00A77397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</w:tr>
    </w:tbl>
    <w:p w:rsidR="00A77397" w:rsidRPr="00A77397" w:rsidRDefault="00A77397" w:rsidP="00A77397">
      <w:pPr>
        <w:widowControl/>
        <w:shd w:val="clear" w:color="auto" w:fill="FFFFFF"/>
        <w:wordWrap w:val="0"/>
        <w:spacing w:line="540" w:lineRule="atLeast"/>
        <w:ind w:firstLine="480"/>
        <w:jc w:val="left"/>
        <w:rPr>
          <w:rFonts w:ascii="宋体" w:eastAsia="宋体" w:hAnsi="宋体" w:cs="宋体" w:hint="eastAsia"/>
          <w:color w:val="747474"/>
          <w:kern w:val="0"/>
          <w:sz w:val="24"/>
          <w:szCs w:val="24"/>
        </w:rPr>
      </w:pPr>
    </w:p>
    <w:p w:rsidR="00A77397" w:rsidRPr="00A77397" w:rsidRDefault="00A77397" w:rsidP="00A77397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77397">
        <w:rPr>
          <w:rFonts w:ascii="微软雅黑" w:eastAsia="微软雅黑" w:hAnsi="微软雅黑" w:cs="宋体" w:hint="eastAsia"/>
          <w:b/>
          <w:bCs/>
          <w:color w:val="747474"/>
          <w:kern w:val="0"/>
          <w:sz w:val="24"/>
          <w:szCs w:val="24"/>
        </w:rPr>
        <w:lastRenderedPageBreak/>
        <w:t>三、政策待遇</w:t>
      </w:r>
    </w:p>
    <w:p w:rsidR="00A77397" w:rsidRPr="00A77397" w:rsidRDefault="00A77397" w:rsidP="00A77397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77397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1、引进的人才经考核合格后办理事业编制，并按照南昌“人才10条”政策给予博士、硕士一次性生活补贴5万元、3万元。</w:t>
      </w:r>
    </w:p>
    <w:p w:rsidR="00A77397" w:rsidRPr="00A77397" w:rsidRDefault="00A77397" w:rsidP="00A77397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77397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2、博士研究生可享受一次性安家费30—50万，博士津贴1000元/月，科研启动基金10-20万元。</w:t>
      </w:r>
    </w:p>
    <w:p w:rsidR="00A77397" w:rsidRPr="00A77397" w:rsidRDefault="00A77397" w:rsidP="00A77397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77397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3. 将卫生专业技术人才纳入骨干人员重点考核管理及培养，并建立个人成长档案。实行“导师制”，统一安排医院名医担任导师，进行结对帮带。</w:t>
      </w:r>
    </w:p>
    <w:p w:rsidR="00A77397" w:rsidRPr="00A77397" w:rsidRDefault="00A77397" w:rsidP="00A77397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</w:p>
    <w:p w:rsidR="00A77397" w:rsidRPr="00A77397" w:rsidRDefault="00A77397" w:rsidP="00A77397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77397">
        <w:rPr>
          <w:rFonts w:ascii="微软雅黑" w:eastAsia="微软雅黑" w:hAnsi="微软雅黑" w:cs="宋体" w:hint="eastAsia"/>
          <w:b/>
          <w:bCs/>
          <w:color w:val="747474"/>
          <w:kern w:val="0"/>
          <w:sz w:val="24"/>
          <w:szCs w:val="24"/>
        </w:rPr>
        <w:t>四、报名相关：</w:t>
      </w:r>
    </w:p>
    <w:p w:rsidR="00A77397" w:rsidRPr="00A77397" w:rsidRDefault="00A77397" w:rsidP="00A77397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77397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1、报名截止时间：即日起至2022年11月30日（安排线下面试，面试时间另行通知）。</w:t>
      </w:r>
    </w:p>
    <w:p w:rsidR="00A77397" w:rsidRPr="00A77397" w:rsidRDefault="00A77397" w:rsidP="00A77397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77397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2、应聘方式：请登陆ncwjw.zhaopin.com网站，填报详细报名信息，并第一志愿填报我院相关岗位。</w:t>
      </w:r>
    </w:p>
    <w:p w:rsidR="00A77397" w:rsidRPr="00A77397" w:rsidRDefault="00A77397" w:rsidP="00A77397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77397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3、联系方式</w:t>
      </w:r>
    </w:p>
    <w:p w:rsidR="00A77397" w:rsidRPr="00A77397" w:rsidRDefault="00A77397" w:rsidP="00A77397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77397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联系人：赖老师</w:t>
      </w:r>
    </w:p>
    <w:p w:rsidR="00A77397" w:rsidRPr="00A77397" w:rsidRDefault="00A77397" w:rsidP="00A77397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77397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手机：18979123326             电话：0791-86728035  </w:t>
      </w:r>
    </w:p>
    <w:p w:rsidR="00A77397" w:rsidRPr="00A77397" w:rsidRDefault="00A77397" w:rsidP="00A77397">
      <w:pPr>
        <w:widowControl/>
        <w:shd w:val="clear" w:color="auto" w:fill="FFFFFF"/>
        <w:wordWrap w:val="0"/>
        <w:spacing w:line="720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A77397">
        <w:rPr>
          <w:rFonts w:ascii="微软雅黑" w:eastAsia="微软雅黑" w:hAnsi="微软雅黑" w:cs="宋体" w:hint="eastAsia"/>
          <w:color w:val="747474"/>
          <w:kern w:val="0"/>
          <w:sz w:val="24"/>
          <w:szCs w:val="24"/>
        </w:rPr>
        <w:t>地址：南昌市第三医院朝阳院区行政楼二楼人事科（南昌市西湖区九洲大街1268号）</w:t>
      </w:r>
    </w:p>
    <w:p w:rsidR="004757E2" w:rsidRPr="00A77397" w:rsidRDefault="004757E2">
      <w:bookmarkStart w:id="0" w:name="_GoBack"/>
      <w:bookmarkEnd w:id="0"/>
    </w:p>
    <w:sectPr w:rsidR="004757E2" w:rsidRPr="00A77397" w:rsidSect="00A77397">
      <w:pgSz w:w="20160" w:h="12240" w:orient="landscape" w:code="5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75" w:rsidRDefault="000A1975" w:rsidP="00A77397">
      <w:r>
        <w:separator/>
      </w:r>
    </w:p>
  </w:endnote>
  <w:endnote w:type="continuationSeparator" w:id="0">
    <w:p w:rsidR="000A1975" w:rsidRDefault="000A1975" w:rsidP="00A7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75" w:rsidRDefault="000A1975" w:rsidP="00A77397">
      <w:r>
        <w:separator/>
      </w:r>
    </w:p>
  </w:footnote>
  <w:footnote w:type="continuationSeparator" w:id="0">
    <w:p w:rsidR="000A1975" w:rsidRDefault="000A1975" w:rsidP="00A77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86"/>
    <w:rsid w:val="000A1975"/>
    <w:rsid w:val="004757E2"/>
    <w:rsid w:val="005C3786"/>
    <w:rsid w:val="00A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525BAB-8CC2-4927-B497-28358EFF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3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39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773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77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</Words>
  <Characters>1898</Characters>
  <Application>Microsoft Office Word</Application>
  <DocSecurity>0</DocSecurity>
  <Lines>15</Lines>
  <Paragraphs>4</Paragraphs>
  <ScaleCrop>false</ScaleCrop>
  <Company>Windows 中国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2022-12-27T07:56:00Z</dcterms:created>
  <dcterms:modified xsi:type="dcterms:W3CDTF">2022-12-27T07:57:00Z</dcterms:modified>
</cp:coreProperties>
</file>