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521" w:type="dxa"/>
        <w:tblLayout w:type="fixed"/>
        <w:tblLook w:val="04A0" w:firstRow="1" w:lastRow="0" w:firstColumn="1" w:lastColumn="0" w:noHBand="0" w:noVBand="1"/>
      </w:tblPr>
      <w:tblGrid>
        <w:gridCol w:w="8521"/>
      </w:tblGrid>
      <w:tr w:rsidR="00DD2693" w14:paraId="770E9D30" w14:textId="77777777" w:rsidTr="00ED0C7D">
        <w:tc>
          <w:tcPr>
            <w:tcW w:w="8521" w:type="dxa"/>
          </w:tcPr>
          <w:p w14:paraId="1994A870" w14:textId="4572C3BF" w:rsidR="00DD2693" w:rsidRDefault="00DD2693" w:rsidP="00ED0C7D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单位名称：</w:t>
            </w:r>
            <w:r w:rsidRPr="00DD2693">
              <w:rPr>
                <w:rFonts w:ascii="微软雅黑" w:eastAsia="微软雅黑" w:hAnsi="微软雅黑" w:cs="微软雅黑" w:hint="eastAsia"/>
                <w:sz w:val="24"/>
              </w:rPr>
              <w:t>赛德阳光口腔医疗集团</w:t>
            </w:r>
          </w:p>
        </w:tc>
      </w:tr>
      <w:tr w:rsidR="00DD2693" w14:paraId="55017B55" w14:textId="77777777" w:rsidTr="00ED0C7D">
        <w:tc>
          <w:tcPr>
            <w:tcW w:w="8521" w:type="dxa"/>
          </w:tcPr>
          <w:p w14:paraId="06B125BD" w14:textId="1C44AE3C" w:rsidR="00DD2693" w:rsidRDefault="00DD2693" w:rsidP="00ED0C7D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联系电话：</w:t>
            </w:r>
            <w:r>
              <w:rPr>
                <w:rFonts w:ascii="微软雅黑" w:eastAsia="微软雅黑" w:hAnsi="微软雅黑" w:cs="微软雅黑"/>
                <w:sz w:val="24"/>
              </w:rPr>
              <w:t>010-57058468</w:t>
            </w:r>
          </w:p>
        </w:tc>
      </w:tr>
      <w:tr w:rsidR="00DD2693" w14:paraId="5A74183B" w14:textId="77777777" w:rsidTr="00ED0C7D">
        <w:tc>
          <w:tcPr>
            <w:tcW w:w="8521" w:type="dxa"/>
          </w:tcPr>
          <w:p w14:paraId="34E54425" w14:textId="52C1317A" w:rsidR="00DD2693" w:rsidRDefault="00DD2693" w:rsidP="00ED0C7D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地址：</w:t>
            </w:r>
            <w:r w:rsidRPr="00DD2693">
              <w:rPr>
                <w:rFonts w:ascii="微软雅黑" w:eastAsia="微软雅黑" w:hAnsi="微软雅黑" w:cs="微软雅黑" w:hint="eastAsia"/>
                <w:sz w:val="24"/>
              </w:rPr>
              <w:t>北京市朝阳区曙光西里甲</w:t>
            </w:r>
            <w:r w:rsidRPr="00DD2693">
              <w:rPr>
                <w:rFonts w:ascii="微软雅黑" w:eastAsia="微软雅黑" w:hAnsi="微软雅黑" w:cs="微软雅黑"/>
                <w:sz w:val="24"/>
              </w:rPr>
              <w:t>6号院1号楼3层</w:t>
            </w:r>
          </w:p>
        </w:tc>
      </w:tr>
      <w:tr w:rsidR="00DD2693" w14:paraId="4E84C3EF" w14:textId="77777777" w:rsidTr="00ED0C7D">
        <w:tc>
          <w:tcPr>
            <w:tcW w:w="8521" w:type="dxa"/>
          </w:tcPr>
          <w:p w14:paraId="32D272A4" w14:textId="69C1865C" w:rsidR="00DD2693" w:rsidRDefault="00DD2693" w:rsidP="00ED0C7D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邮箱：</w:t>
            </w:r>
            <w:r w:rsidRPr="00DD2693">
              <w:rPr>
                <w:rFonts w:ascii="微软雅黑" w:eastAsia="微软雅黑" w:hAnsi="微软雅黑"/>
                <w:sz w:val="24"/>
              </w:rPr>
              <w:t>hr@sunnydental.com</w:t>
            </w:r>
          </w:p>
        </w:tc>
      </w:tr>
      <w:tr w:rsidR="00DD2693" w14:paraId="5F7D2350" w14:textId="77777777" w:rsidTr="00ED0C7D">
        <w:tc>
          <w:tcPr>
            <w:tcW w:w="8521" w:type="dxa"/>
          </w:tcPr>
          <w:p w14:paraId="565D972B" w14:textId="4FBBAE76" w:rsidR="00DD2693" w:rsidRDefault="00DD2693" w:rsidP="00ED0C7D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网站：</w:t>
            </w:r>
            <w:r w:rsidRPr="00DD2693">
              <w:rPr>
                <w:rFonts w:ascii="微软雅黑" w:eastAsia="微软雅黑" w:hAnsi="微软雅黑" w:cs="微软雅黑"/>
                <w:sz w:val="24"/>
              </w:rPr>
              <w:t>www.sunnydental.com</w:t>
            </w:r>
          </w:p>
        </w:tc>
      </w:tr>
      <w:tr w:rsidR="00DD2693" w14:paraId="1E806051" w14:textId="77777777" w:rsidTr="00DD2693">
        <w:trPr>
          <w:trHeight w:val="7590"/>
        </w:trPr>
        <w:tc>
          <w:tcPr>
            <w:tcW w:w="8521" w:type="dxa"/>
          </w:tcPr>
          <w:p w14:paraId="1CF97E1E" w14:textId="58CD96F7" w:rsidR="00DD2693" w:rsidRDefault="00DD2693" w:rsidP="00DD2693">
            <w:pPr>
              <w:spacing w:line="480" w:lineRule="auto"/>
              <w:ind w:firstLineChars="200" w:firstLine="480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DD2693">
              <w:rPr>
                <w:rFonts w:ascii="微软雅黑" w:eastAsia="微软雅黑" w:hAnsi="微软雅黑" w:cs="微软雅黑" w:hint="eastAsia"/>
                <w:sz w:val="24"/>
              </w:rPr>
              <w:t>赛德阳光口腔医疗集团由我国口腔正畸学家、北京大学口腔医院博导、亚洲太平洋口腔正畸学会</w:t>
            </w:r>
            <w:r w:rsidRPr="00DD2693">
              <w:rPr>
                <w:rFonts w:ascii="微软雅黑" w:eastAsia="微软雅黑" w:hAnsi="微软雅黑" w:cs="微软雅黑"/>
                <w:sz w:val="24"/>
              </w:rPr>
              <w:t>( APOS )前任主席、世界口腔正畸联盟执委周彦恒教授在2007年创建于北京。 拥有200多位毕业于国内知名口腔院校的硕博专家团队,提供专业的口腔正畸、口腔种植、 口腔修复、儿童口腔、牙体牙髓、牙周以及口腔颌面外科等多学科的口腔医疗服务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。</w:t>
            </w:r>
            <w:r w:rsidRPr="00DD2693">
              <w:rPr>
                <w:rFonts w:ascii="微软雅黑" w:eastAsia="微软雅黑" w:hAnsi="微软雅黑" w:cs="微软雅黑" w:hint="eastAsia"/>
                <w:sz w:val="24"/>
              </w:rPr>
              <w:t>赛德阳光口腔源于北大</w:t>
            </w:r>
            <w:r w:rsidRPr="00DD2693">
              <w:rPr>
                <w:rFonts w:ascii="微软雅黑" w:eastAsia="微软雅黑" w:hAnsi="微软雅黑" w:cs="微软雅黑"/>
                <w:sz w:val="24"/>
              </w:rPr>
              <w:t>,立足北京,服务全国。自2007年创建以来,在北京、上海、广州、深圳、郑州、厦门、西安、天津、沈阳、杭州、长沙等地拥有30余家分院及专科口腔医院,诊疗</w:t>
            </w:r>
            <w:proofErr w:type="gramStart"/>
            <w:r w:rsidRPr="00DD2693">
              <w:rPr>
                <w:rFonts w:ascii="微软雅黑" w:eastAsia="微软雅黑" w:hAnsi="微软雅黑" w:cs="微软雅黑"/>
                <w:sz w:val="24"/>
              </w:rPr>
              <w:t>椅</w:t>
            </w:r>
            <w:proofErr w:type="gramEnd"/>
            <w:r w:rsidRPr="00DD2693">
              <w:rPr>
                <w:rFonts w:ascii="微软雅黑" w:eastAsia="微软雅黑" w:hAnsi="微软雅黑" w:cs="微软雅黑"/>
                <w:sz w:val="24"/>
              </w:rPr>
              <w:t>超过310台,门诊总面积2.3万平方米,累计诊治错</w:t>
            </w:r>
            <w:r w:rsidR="00F8497A" w:rsidRPr="00DD2693">
              <w:rPr>
                <w:rFonts w:ascii="微软雅黑" w:eastAsia="微软雅黑" w:hAnsi="微软雅黑" w:cs="微软雅黑"/>
                <w:sz w:val="24"/>
              </w:rPr>
              <w:t>颌</w:t>
            </w:r>
            <w:r w:rsidRPr="00DD2693">
              <w:rPr>
                <w:rFonts w:ascii="微软雅黑" w:eastAsia="微软雅黑" w:hAnsi="微软雅黑" w:cs="微软雅黑"/>
                <w:sz w:val="24"/>
              </w:rPr>
              <w:t>畸形等口腔各专业病例近16万例。</w:t>
            </w:r>
          </w:p>
          <w:p w14:paraId="2A680364" w14:textId="7E816F00" w:rsidR="00DD2693" w:rsidRDefault="00F8497A" w:rsidP="00ED0C7D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招聘岗位：口腔医生</w:t>
            </w:r>
          </w:p>
          <w:p w14:paraId="026AD5CA" w14:textId="7A16416C" w:rsidR="00F8497A" w:rsidRDefault="00F8497A" w:rsidP="00ED0C7D">
            <w:pPr>
              <w:spacing w:line="480" w:lineRule="auto"/>
              <w:jc w:val="left"/>
              <w:rPr>
                <w:rFonts w:ascii="微软雅黑" w:eastAsia="微软雅黑" w:hAnsi="微软雅黑" w:cs="微软雅黑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口腔正畸、口腔种植、口腔修复、牙体牙髓、牙周、口腔外科、儿童口腔</w:t>
            </w:r>
          </w:p>
          <w:p w14:paraId="7356D988" w14:textId="1C8D59FD" w:rsidR="00DD2693" w:rsidRDefault="00DD2693" w:rsidP="00ED0C7D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联系人：</w:t>
            </w:r>
            <w:r w:rsidR="00F8497A">
              <w:rPr>
                <w:rFonts w:ascii="微软雅黑" w:eastAsia="微软雅黑" w:hAnsi="微软雅黑" w:cs="微软雅黑" w:hint="eastAsia"/>
                <w:sz w:val="24"/>
              </w:rPr>
              <w:t>郭先生</w:t>
            </w:r>
          </w:p>
          <w:p w14:paraId="65E43E2D" w14:textId="6F922078" w:rsidR="00DD2693" w:rsidRDefault="00DD2693" w:rsidP="00ED0C7D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0</w:t>
            </w:r>
            <w:r>
              <w:rPr>
                <w:rFonts w:ascii="微软雅黑" w:eastAsia="微软雅黑" w:hAnsi="微软雅黑" w:cs="微软雅黑"/>
                <w:sz w:val="24"/>
              </w:rPr>
              <w:t>10-57058468</w:t>
            </w:r>
          </w:p>
          <w:p w14:paraId="00322349" w14:textId="10E6748F" w:rsidR="00DD2693" w:rsidRDefault="00DD2693" w:rsidP="00ED0C7D">
            <w:pPr>
              <w:tabs>
                <w:tab w:val="left" w:pos="2160"/>
              </w:tabs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微信：</w:t>
            </w:r>
            <w:r w:rsidR="00F8497A">
              <w:rPr>
                <w:rFonts w:ascii="微软雅黑" w:eastAsia="微软雅黑" w:hAnsi="微软雅黑" w:cs="微软雅黑" w:hint="eastAsia"/>
                <w:sz w:val="24"/>
              </w:rPr>
              <w:t>7</w:t>
            </w:r>
            <w:r w:rsidR="00F8497A">
              <w:rPr>
                <w:rFonts w:ascii="微软雅黑" w:eastAsia="微软雅黑" w:hAnsi="微软雅黑" w:cs="微软雅黑"/>
                <w:sz w:val="24"/>
              </w:rPr>
              <w:t>52294162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ab/>
            </w:r>
          </w:p>
        </w:tc>
      </w:tr>
    </w:tbl>
    <w:p w14:paraId="6CC0A099" w14:textId="77777777" w:rsidR="00FF04E1" w:rsidRPr="00DD2693" w:rsidRDefault="00FF04E1"/>
    <w:sectPr w:rsidR="00FF04E1" w:rsidRPr="00DD2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2C94" w14:textId="77777777" w:rsidR="00590E38" w:rsidRDefault="00590E38" w:rsidP="00DD2693">
      <w:r>
        <w:separator/>
      </w:r>
    </w:p>
  </w:endnote>
  <w:endnote w:type="continuationSeparator" w:id="0">
    <w:p w14:paraId="3FE020F8" w14:textId="77777777" w:rsidR="00590E38" w:rsidRDefault="00590E38" w:rsidP="00DD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901C" w14:textId="77777777" w:rsidR="00590E38" w:rsidRDefault="00590E38" w:rsidP="00DD2693">
      <w:r>
        <w:separator/>
      </w:r>
    </w:p>
  </w:footnote>
  <w:footnote w:type="continuationSeparator" w:id="0">
    <w:p w14:paraId="34336723" w14:textId="77777777" w:rsidR="00590E38" w:rsidRDefault="00590E38" w:rsidP="00DD2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2A"/>
    <w:rsid w:val="00590E38"/>
    <w:rsid w:val="00DD2693"/>
    <w:rsid w:val="00DD442A"/>
    <w:rsid w:val="00F8497A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9E2F4"/>
  <w15:chartTrackingRefBased/>
  <w15:docId w15:val="{F8847445-6317-43C8-973C-0CAD6968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6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693"/>
    <w:rPr>
      <w:sz w:val="18"/>
      <w:szCs w:val="18"/>
    </w:rPr>
  </w:style>
  <w:style w:type="table" w:styleId="a7">
    <w:name w:val="Table Grid"/>
    <w:basedOn w:val="a1"/>
    <w:qFormat/>
    <w:rsid w:val="00DD2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2021-09-16T08:08:00Z</dcterms:created>
  <dcterms:modified xsi:type="dcterms:W3CDTF">2021-09-16T08:37:00Z</dcterms:modified>
</cp:coreProperties>
</file>